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A978F" w14:textId="77777777" w:rsidR="0012526A" w:rsidRPr="0012526A" w:rsidRDefault="0012526A" w:rsidP="0012526A">
      <w:pPr>
        <w:pStyle w:val="Title"/>
        <w:tabs>
          <w:tab w:val="clear" w:pos="720"/>
          <w:tab w:val="clear" w:pos="1080"/>
        </w:tabs>
        <w:spacing w:after="120"/>
        <w:rPr>
          <w:rFonts w:ascii="Times New Roman" w:hAnsi="Times New Roman"/>
          <w:sz w:val="32"/>
          <w:szCs w:val="32"/>
        </w:rPr>
      </w:pPr>
      <w:r w:rsidRPr="0012526A">
        <w:rPr>
          <w:rFonts w:ascii="Times New Roman" w:hAnsi="Times New Roman"/>
          <w:sz w:val="32"/>
          <w:szCs w:val="32"/>
        </w:rPr>
        <w:t>DEPARTMENT OF BIOLOGY</w:t>
      </w:r>
    </w:p>
    <w:p w14:paraId="31950C89" w14:textId="77777777" w:rsidR="0012526A" w:rsidRDefault="00BF2A6D" w:rsidP="0012526A">
      <w:pPr>
        <w:pStyle w:val="Title"/>
        <w:tabs>
          <w:tab w:val="clear" w:pos="720"/>
          <w:tab w:val="clear" w:pos="1080"/>
        </w:tabs>
        <w:spacing w:after="120"/>
        <w:rPr>
          <w:rFonts w:ascii="Times New Roman" w:hAnsi="Times New Roman"/>
          <w:sz w:val="32"/>
          <w:szCs w:val="32"/>
        </w:rPr>
      </w:pPr>
      <w:r w:rsidRPr="0012526A">
        <w:rPr>
          <w:rFonts w:ascii="Times New Roman" w:hAnsi="Times New Roman"/>
          <w:sz w:val="32"/>
          <w:szCs w:val="32"/>
        </w:rPr>
        <w:t>GRADUATE STUDENT HANDBOOK</w:t>
      </w:r>
    </w:p>
    <w:p w14:paraId="3E0EB777" w14:textId="77777777" w:rsidR="0012526A" w:rsidRPr="0012526A" w:rsidRDefault="00C47D0D" w:rsidP="0012526A">
      <w:pPr>
        <w:pStyle w:val="Title"/>
        <w:tabs>
          <w:tab w:val="clear" w:pos="720"/>
          <w:tab w:val="clear" w:pos="1080"/>
        </w:tabs>
        <w:spacing w:after="120"/>
        <w:rPr>
          <w:rFonts w:ascii="Times New Roman" w:hAnsi="Times New Roman"/>
          <w:sz w:val="32"/>
          <w:szCs w:val="32"/>
        </w:rPr>
      </w:pPr>
      <w:r>
        <w:rPr>
          <w:rFonts w:ascii="Times New Roman" w:hAnsi="Times New Roman"/>
          <w:sz w:val="32"/>
          <w:szCs w:val="32"/>
        </w:rPr>
        <w:t>201</w:t>
      </w:r>
      <w:r w:rsidR="00D7117E">
        <w:rPr>
          <w:rFonts w:ascii="Times New Roman" w:hAnsi="Times New Roman"/>
          <w:sz w:val="32"/>
          <w:szCs w:val="32"/>
        </w:rPr>
        <w:t>4</w:t>
      </w:r>
      <w:r w:rsidR="0012526A">
        <w:rPr>
          <w:rFonts w:ascii="Times New Roman" w:hAnsi="Times New Roman"/>
          <w:sz w:val="32"/>
          <w:szCs w:val="32"/>
        </w:rPr>
        <w:t>-</w:t>
      </w:r>
      <w:r>
        <w:rPr>
          <w:rFonts w:ascii="Times New Roman" w:hAnsi="Times New Roman"/>
          <w:sz w:val="32"/>
          <w:szCs w:val="32"/>
        </w:rPr>
        <w:t>201</w:t>
      </w:r>
      <w:r w:rsidR="00D7117E">
        <w:rPr>
          <w:rFonts w:ascii="Times New Roman" w:hAnsi="Times New Roman"/>
          <w:sz w:val="32"/>
          <w:szCs w:val="32"/>
        </w:rPr>
        <w:t>5</w:t>
      </w:r>
    </w:p>
    <w:p w14:paraId="55A125F3" w14:textId="77777777" w:rsidR="00BF2A6D" w:rsidRDefault="00BF2A6D" w:rsidP="00E62F62">
      <w:pPr>
        <w:pStyle w:val="Title"/>
        <w:tabs>
          <w:tab w:val="clear" w:pos="720"/>
          <w:tab w:val="clear" w:pos="1080"/>
        </w:tabs>
        <w:spacing w:after="120"/>
        <w:jc w:val="left"/>
        <w:rPr>
          <w:rFonts w:ascii="Times New Roman" w:hAnsi="Times New Roman"/>
          <w:sz w:val="26"/>
        </w:rPr>
      </w:pPr>
      <w:r>
        <w:rPr>
          <w:rFonts w:ascii="Times New Roman" w:hAnsi="Times New Roman"/>
          <w:sz w:val="26"/>
        </w:rPr>
        <w:t>TABLE OF CONTENTS</w:t>
      </w:r>
    </w:p>
    <w:p w14:paraId="2239AD53" w14:textId="7CEDB0A0" w:rsidR="00C138A3" w:rsidRDefault="008C3A68" w:rsidP="00515650">
      <w:pPr>
        <w:pStyle w:val="Title"/>
        <w:tabs>
          <w:tab w:val="clear" w:pos="1080"/>
          <w:tab w:val="right" w:leader="dot" w:pos="6930"/>
        </w:tabs>
        <w:spacing w:line="360" w:lineRule="exact"/>
        <w:jc w:val="left"/>
        <w:rPr>
          <w:rFonts w:ascii="Times New Roman" w:hAnsi="Times New Roman"/>
          <w:sz w:val="26"/>
        </w:rPr>
      </w:pPr>
      <w:hyperlink w:anchor="abbreviations" w:history="1">
        <w:r w:rsidR="00BF2A6D" w:rsidRPr="00FD7350">
          <w:rPr>
            <w:rStyle w:val="Hyperlink"/>
            <w:rFonts w:ascii="Times New Roman" w:hAnsi="Times New Roman"/>
            <w:sz w:val="26"/>
          </w:rPr>
          <w:t>Abbrev</w:t>
        </w:r>
        <w:r w:rsidR="00FD7350" w:rsidRPr="00FD7350">
          <w:rPr>
            <w:rStyle w:val="Hyperlink"/>
            <w:rFonts w:ascii="Times New Roman" w:hAnsi="Times New Roman"/>
            <w:sz w:val="26"/>
          </w:rPr>
          <w:t>iations</w:t>
        </w:r>
      </w:hyperlink>
      <w:r w:rsidR="00BF2A6D">
        <w:rPr>
          <w:rFonts w:ascii="Times New Roman" w:hAnsi="Times New Roman"/>
          <w:sz w:val="26"/>
        </w:rPr>
        <w:tab/>
      </w:r>
      <w:r w:rsidR="00F10218">
        <w:rPr>
          <w:rFonts w:ascii="Times New Roman" w:hAnsi="Times New Roman"/>
          <w:sz w:val="26"/>
        </w:rPr>
        <w:fldChar w:fldCharType="begin"/>
      </w:r>
      <w:r w:rsidR="000B676D">
        <w:rPr>
          <w:rFonts w:ascii="Times New Roman" w:hAnsi="Times New Roman"/>
          <w:sz w:val="26"/>
        </w:rPr>
        <w:instrText xml:space="preserve"> PAGEREF abbreviations \h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2</w:t>
      </w:r>
      <w:r w:rsidR="00F10218">
        <w:rPr>
          <w:rFonts w:ascii="Times New Roman" w:hAnsi="Times New Roman"/>
          <w:sz w:val="26"/>
        </w:rPr>
        <w:fldChar w:fldCharType="end"/>
      </w:r>
      <w:r w:rsidR="00BF2A6D">
        <w:rPr>
          <w:rFonts w:ascii="Times New Roman" w:hAnsi="Times New Roman"/>
          <w:sz w:val="26"/>
        </w:rPr>
        <w:br/>
      </w:r>
      <w:hyperlink w:anchor="orientation" w:history="1">
        <w:r w:rsidR="00BF2A6D" w:rsidRPr="00FD7350">
          <w:rPr>
            <w:rStyle w:val="Hyperlink"/>
            <w:rFonts w:ascii="Times New Roman" w:hAnsi="Times New Roman"/>
            <w:sz w:val="26"/>
          </w:rPr>
          <w:t>Orientation</w:t>
        </w:r>
      </w:hyperlink>
      <w:r w:rsidR="00BF2A6D">
        <w:rPr>
          <w:rFonts w:ascii="Times New Roman" w:hAnsi="Times New Roman"/>
          <w:sz w:val="26"/>
        </w:rPr>
        <w:tab/>
      </w:r>
      <w:r w:rsidR="00F10218">
        <w:rPr>
          <w:rFonts w:ascii="Times New Roman" w:hAnsi="Times New Roman"/>
          <w:sz w:val="26"/>
        </w:rPr>
        <w:fldChar w:fldCharType="begin"/>
      </w:r>
      <w:r w:rsidR="00292E7D">
        <w:rPr>
          <w:rFonts w:ascii="Times New Roman" w:hAnsi="Times New Roman"/>
          <w:sz w:val="26"/>
        </w:rPr>
        <w:instrText xml:space="preserve"> PAGEREF  orientation \* Arabic \h \p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2</w:t>
      </w:r>
      <w:r w:rsidR="00F10218">
        <w:rPr>
          <w:rFonts w:ascii="Times New Roman" w:hAnsi="Times New Roman"/>
          <w:sz w:val="26"/>
        </w:rPr>
        <w:fldChar w:fldCharType="end"/>
      </w:r>
      <w:r w:rsidR="00BF2A6D" w:rsidRPr="0012526A">
        <w:rPr>
          <w:rFonts w:ascii="Times New Roman" w:hAnsi="Times New Roman"/>
          <w:sz w:val="26"/>
        </w:rPr>
        <w:br/>
      </w:r>
      <w:hyperlink w:anchor="disabilities" w:history="1">
        <w:r w:rsidR="00784B23">
          <w:rPr>
            <w:rStyle w:val="Hyperlink"/>
            <w:rFonts w:ascii="Times New Roman" w:hAnsi="Times New Roman"/>
            <w:sz w:val="26"/>
            <w:szCs w:val="26"/>
          </w:rPr>
          <w:t>Accessible Education</w:t>
        </w:r>
      </w:hyperlink>
      <w:r w:rsidR="0012526A" w:rsidRPr="0012526A">
        <w:rPr>
          <w:rFonts w:ascii="Times New Roman" w:hAnsi="Times New Roman"/>
          <w:sz w:val="26"/>
          <w:szCs w:val="26"/>
        </w:rPr>
        <w:tab/>
      </w:r>
      <w:r w:rsidR="00F10218" w:rsidRPr="0012526A">
        <w:rPr>
          <w:rFonts w:ascii="Times New Roman" w:hAnsi="Times New Roman"/>
          <w:sz w:val="26"/>
          <w:szCs w:val="26"/>
        </w:rPr>
        <w:fldChar w:fldCharType="begin"/>
      </w:r>
      <w:r w:rsidR="0012526A" w:rsidRPr="0012526A">
        <w:rPr>
          <w:rFonts w:ascii="Times New Roman" w:hAnsi="Times New Roman"/>
          <w:sz w:val="26"/>
          <w:szCs w:val="26"/>
        </w:rPr>
        <w:instrText xml:space="preserve"> PAGEREF disabilities \h </w:instrText>
      </w:r>
      <w:r w:rsidR="00F10218" w:rsidRPr="0012526A">
        <w:rPr>
          <w:rFonts w:ascii="Times New Roman" w:hAnsi="Times New Roman"/>
          <w:sz w:val="26"/>
          <w:szCs w:val="26"/>
        </w:rPr>
      </w:r>
      <w:r w:rsidR="00F10218" w:rsidRPr="0012526A">
        <w:rPr>
          <w:rFonts w:ascii="Times New Roman" w:hAnsi="Times New Roman"/>
          <w:sz w:val="26"/>
          <w:szCs w:val="26"/>
        </w:rPr>
        <w:fldChar w:fldCharType="separate"/>
      </w:r>
      <w:r w:rsidR="00E26844">
        <w:rPr>
          <w:rFonts w:ascii="Times New Roman" w:hAnsi="Times New Roman"/>
          <w:sz w:val="26"/>
          <w:szCs w:val="26"/>
        </w:rPr>
        <w:t>2</w:t>
      </w:r>
      <w:r w:rsidR="00F10218" w:rsidRPr="0012526A">
        <w:rPr>
          <w:rFonts w:ascii="Times New Roman" w:hAnsi="Times New Roman"/>
          <w:sz w:val="26"/>
          <w:szCs w:val="26"/>
        </w:rPr>
        <w:fldChar w:fldCharType="end"/>
      </w:r>
      <w:r w:rsidR="0012526A" w:rsidRPr="0012526A">
        <w:rPr>
          <w:rFonts w:ascii="Times New Roman" w:hAnsi="Times New Roman"/>
          <w:b w:val="0"/>
          <w:sz w:val="26"/>
          <w:szCs w:val="26"/>
        </w:rPr>
        <w:br/>
      </w:r>
      <w:hyperlink w:anchor="IAC" w:history="1">
        <w:r w:rsidR="00BF2A6D" w:rsidRPr="00F61F47">
          <w:rPr>
            <w:rStyle w:val="Hyperlink"/>
            <w:rFonts w:ascii="Times New Roman" w:hAnsi="Times New Roman"/>
            <w:sz w:val="26"/>
          </w:rPr>
          <w:t>Interim Advisory Committee</w:t>
        </w:r>
      </w:hyperlink>
      <w:r w:rsidR="00BF2A6D">
        <w:rPr>
          <w:rFonts w:ascii="Times New Roman" w:hAnsi="Times New Roman"/>
          <w:sz w:val="26"/>
        </w:rPr>
        <w:tab/>
      </w:r>
      <w:r w:rsidR="00F10218">
        <w:rPr>
          <w:rFonts w:ascii="Times New Roman" w:hAnsi="Times New Roman"/>
          <w:sz w:val="26"/>
        </w:rPr>
        <w:fldChar w:fldCharType="begin"/>
      </w:r>
      <w:r w:rsidR="00F61F47">
        <w:rPr>
          <w:rFonts w:ascii="Times New Roman" w:hAnsi="Times New Roman"/>
          <w:sz w:val="26"/>
        </w:rPr>
        <w:instrText xml:space="preserve"> PAGEREF IAC \h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2</w:t>
      </w:r>
      <w:r w:rsidR="00F10218">
        <w:rPr>
          <w:rFonts w:ascii="Times New Roman" w:hAnsi="Times New Roman"/>
          <w:sz w:val="26"/>
        </w:rPr>
        <w:fldChar w:fldCharType="end"/>
      </w:r>
      <w:r w:rsidR="00BF2A6D">
        <w:rPr>
          <w:rFonts w:ascii="Times New Roman" w:hAnsi="Times New Roman"/>
          <w:sz w:val="26"/>
        </w:rPr>
        <w:br/>
      </w:r>
      <w:hyperlink w:anchor="course_requirements" w:history="1">
        <w:r w:rsidR="00BF2A6D" w:rsidRPr="00385FAC">
          <w:rPr>
            <w:rStyle w:val="Hyperlink"/>
            <w:rFonts w:ascii="Times New Roman" w:hAnsi="Times New Roman"/>
            <w:sz w:val="26"/>
          </w:rPr>
          <w:t>Course Requirements</w:t>
        </w:r>
      </w:hyperlink>
      <w:r w:rsidR="00BF2A6D">
        <w:rPr>
          <w:rFonts w:ascii="Times New Roman" w:hAnsi="Times New Roman"/>
          <w:sz w:val="26"/>
        </w:rPr>
        <w:tab/>
      </w:r>
      <w:r w:rsidR="00F10218">
        <w:rPr>
          <w:rFonts w:ascii="Times New Roman" w:hAnsi="Times New Roman"/>
          <w:sz w:val="26"/>
        </w:rPr>
        <w:fldChar w:fldCharType="begin"/>
      </w:r>
      <w:r w:rsidR="00056E36">
        <w:rPr>
          <w:rFonts w:ascii="Times New Roman" w:hAnsi="Times New Roman"/>
          <w:sz w:val="26"/>
        </w:rPr>
        <w:instrText xml:space="preserve"> PAGEREF course_requirements \h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3</w:t>
      </w:r>
      <w:r w:rsidR="00F10218">
        <w:rPr>
          <w:rFonts w:ascii="Times New Roman" w:hAnsi="Times New Roman"/>
          <w:sz w:val="26"/>
        </w:rPr>
        <w:fldChar w:fldCharType="end"/>
      </w:r>
      <w:r w:rsidR="00FD7350">
        <w:rPr>
          <w:rFonts w:ascii="Times New Roman" w:hAnsi="Times New Roman"/>
          <w:sz w:val="26"/>
        </w:rPr>
        <w:br/>
      </w:r>
      <w:hyperlink w:anchor="laboratory_rotations" w:history="1">
        <w:r w:rsidR="00BF2A6D" w:rsidRPr="00385FAC">
          <w:rPr>
            <w:rStyle w:val="Hyperlink"/>
            <w:rFonts w:ascii="Times New Roman" w:hAnsi="Times New Roman"/>
            <w:sz w:val="26"/>
          </w:rPr>
          <w:t>Laboratory Rotations</w:t>
        </w:r>
      </w:hyperlink>
      <w:r w:rsidR="00E62F62">
        <w:rPr>
          <w:rFonts w:ascii="Times New Roman" w:hAnsi="Times New Roman"/>
          <w:sz w:val="26"/>
        </w:rPr>
        <w:tab/>
      </w:r>
      <w:r w:rsidR="00F10218">
        <w:rPr>
          <w:rFonts w:ascii="Times New Roman" w:hAnsi="Times New Roman"/>
          <w:sz w:val="26"/>
        </w:rPr>
        <w:fldChar w:fldCharType="begin"/>
      </w:r>
      <w:r w:rsidR="00056E36">
        <w:rPr>
          <w:rFonts w:ascii="Times New Roman" w:hAnsi="Times New Roman"/>
          <w:sz w:val="26"/>
        </w:rPr>
        <w:instrText xml:space="preserve"> PAGEREF laboratory_rotations \h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4</w:t>
      </w:r>
      <w:r w:rsidR="00F10218">
        <w:rPr>
          <w:rFonts w:ascii="Times New Roman" w:hAnsi="Times New Roman"/>
          <w:sz w:val="26"/>
        </w:rPr>
        <w:fldChar w:fldCharType="end"/>
      </w:r>
    </w:p>
    <w:p w14:paraId="19BB1F06" w14:textId="307EDE5A" w:rsidR="007A3178" w:rsidRDefault="008C3A68" w:rsidP="00515650">
      <w:pPr>
        <w:pStyle w:val="Title"/>
        <w:tabs>
          <w:tab w:val="clear" w:pos="1080"/>
          <w:tab w:val="right" w:leader="dot" w:pos="6930"/>
        </w:tabs>
        <w:spacing w:line="360" w:lineRule="exact"/>
        <w:jc w:val="left"/>
        <w:rPr>
          <w:rFonts w:ascii="Times New Roman" w:hAnsi="Times New Roman"/>
          <w:sz w:val="26"/>
        </w:rPr>
      </w:pPr>
      <w:hyperlink w:anchor="teaching" w:history="1">
        <w:r w:rsidR="00C138A3" w:rsidRPr="00392608">
          <w:rPr>
            <w:rStyle w:val="Hyperlink"/>
            <w:rFonts w:ascii="Times New Roman" w:hAnsi="Times New Roman"/>
            <w:sz w:val="26"/>
          </w:rPr>
          <w:t>Teaching Requirement</w:t>
        </w:r>
      </w:hyperlink>
      <w:r w:rsidR="00C138A3">
        <w:rPr>
          <w:rFonts w:ascii="Times New Roman" w:hAnsi="Times New Roman"/>
          <w:sz w:val="26"/>
        </w:rPr>
        <w:tab/>
      </w:r>
      <w:r w:rsidR="00EF73F8">
        <w:rPr>
          <w:rFonts w:ascii="Times New Roman" w:hAnsi="Times New Roman"/>
          <w:sz w:val="26"/>
        </w:rPr>
        <w:fldChar w:fldCharType="begin"/>
      </w:r>
      <w:r w:rsidR="00EF73F8">
        <w:rPr>
          <w:rFonts w:ascii="Times New Roman" w:hAnsi="Times New Roman"/>
          <w:sz w:val="26"/>
        </w:rPr>
        <w:instrText xml:space="preserve"> PAGEREF teaching \h</w:instrText>
      </w:r>
      <w:r w:rsidR="00EF73F8">
        <w:rPr>
          <w:rFonts w:ascii="Times New Roman" w:hAnsi="Times New Roman"/>
          <w:sz w:val="26"/>
        </w:rPr>
        <w:fldChar w:fldCharType="begin"/>
      </w:r>
      <w:r w:rsidR="00EF73F8">
        <w:rPr>
          <w:rFonts w:ascii="Times New Roman" w:hAnsi="Times New Roman"/>
          <w:sz w:val="26"/>
        </w:rPr>
        <w:instrText xml:space="preserve">  </w:instrText>
      </w:r>
      <w:r w:rsidR="00EF73F8">
        <w:rPr>
          <w:rFonts w:ascii="Times New Roman" w:hAnsi="Times New Roman"/>
          <w:sz w:val="26"/>
        </w:rPr>
        <w:fldChar w:fldCharType="end"/>
      </w:r>
      <w:r w:rsidR="00EF73F8">
        <w:rPr>
          <w:rFonts w:ascii="Times New Roman" w:hAnsi="Times New Roman"/>
          <w:sz w:val="26"/>
        </w:rPr>
        <w:instrText xml:space="preserve"> </w:instrText>
      </w:r>
      <w:r w:rsidR="00EF73F8">
        <w:rPr>
          <w:rFonts w:ascii="Times New Roman" w:hAnsi="Times New Roman"/>
          <w:sz w:val="26"/>
        </w:rPr>
      </w:r>
      <w:r w:rsidR="00EF73F8">
        <w:rPr>
          <w:rFonts w:ascii="Times New Roman" w:hAnsi="Times New Roman"/>
          <w:sz w:val="26"/>
        </w:rPr>
        <w:fldChar w:fldCharType="separate"/>
      </w:r>
      <w:r w:rsidR="00E26844">
        <w:rPr>
          <w:rFonts w:ascii="Times New Roman" w:hAnsi="Times New Roman"/>
          <w:sz w:val="26"/>
        </w:rPr>
        <w:t>6</w:t>
      </w:r>
      <w:r w:rsidR="00EF73F8">
        <w:rPr>
          <w:rFonts w:ascii="Times New Roman" w:hAnsi="Times New Roman"/>
          <w:sz w:val="26"/>
        </w:rPr>
        <w:fldChar w:fldCharType="end"/>
      </w:r>
    </w:p>
    <w:p w14:paraId="54227F71" w14:textId="3919068D" w:rsidR="00016DD5" w:rsidRDefault="008C3A68" w:rsidP="00515650">
      <w:pPr>
        <w:pStyle w:val="Title"/>
        <w:tabs>
          <w:tab w:val="clear" w:pos="1080"/>
          <w:tab w:val="right" w:leader="dot" w:pos="6930"/>
        </w:tabs>
        <w:spacing w:line="360" w:lineRule="exact"/>
        <w:jc w:val="left"/>
        <w:rPr>
          <w:rFonts w:ascii="Times New Roman" w:hAnsi="Times New Roman"/>
          <w:sz w:val="26"/>
        </w:rPr>
      </w:pPr>
      <w:hyperlink w:anchor="GTF" w:history="1">
        <w:r w:rsidR="007A3178" w:rsidRPr="00392608">
          <w:rPr>
            <w:rStyle w:val="Hyperlink"/>
            <w:rFonts w:ascii="Times New Roman" w:hAnsi="Times New Roman"/>
            <w:sz w:val="26"/>
          </w:rPr>
          <w:t>GTF Procedures and Information</w:t>
        </w:r>
      </w:hyperlink>
      <w:r w:rsidR="007A3178">
        <w:rPr>
          <w:rFonts w:ascii="Times New Roman" w:hAnsi="Times New Roman"/>
          <w:sz w:val="26"/>
        </w:rPr>
        <w:tab/>
      </w:r>
      <w:r w:rsidR="00EF73F8">
        <w:rPr>
          <w:rFonts w:ascii="Times New Roman" w:hAnsi="Times New Roman"/>
          <w:sz w:val="26"/>
        </w:rPr>
        <w:fldChar w:fldCharType="begin"/>
      </w:r>
      <w:r w:rsidR="00EF73F8">
        <w:rPr>
          <w:rFonts w:ascii="Times New Roman" w:hAnsi="Times New Roman"/>
          <w:sz w:val="26"/>
        </w:rPr>
        <w:instrText xml:space="preserve"> PAGEREF GTF \h</w:instrText>
      </w:r>
      <w:r w:rsidR="00EF73F8">
        <w:rPr>
          <w:rFonts w:ascii="Times New Roman" w:hAnsi="Times New Roman"/>
          <w:sz w:val="26"/>
        </w:rPr>
        <w:fldChar w:fldCharType="begin"/>
      </w:r>
      <w:r w:rsidR="00EF73F8">
        <w:rPr>
          <w:rFonts w:ascii="Times New Roman" w:hAnsi="Times New Roman"/>
          <w:sz w:val="26"/>
        </w:rPr>
        <w:instrText xml:space="preserve">  </w:instrText>
      </w:r>
      <w:r w:rsidR="00EF73F8">
        <w:rPr>
          <w:rFonts w:ascii="Times New Roman" w:hAnsi="Times New Roman"/>
          <w:sz w:val="26"/>
        </w:rPr>
        <w:fldChar w:fldCharType="end"/>
      </w:r>
      <w:r w:rsidR="00EF73F8">
        <w:rPr>
          <w:rFonts w:ascii="Times New Roman" w:hAnsi="Times New Roman"/>
          <w:sz w:val="26"/>
        </w:rPr>
        <w:instrText xml:space="preserve"> </w:instrText>
      </w:r>
      <w:r w:rsidR="00EF73F8">
        <w:rPr>
          <w:rFonts w:ascii="Times New Roman" w:hAnsi="Times New Roman"/>
          <w:sz w:val="26"/>
        </w:rPr>
      </w:r>
      <w:r w:rsidR="00EF73F8">
        <w:rPr>
          <w:rFonts w:ascii="Times New Roman" w:hAnsi="Times New Roman"/>
          <w:sz w:val="26"/>
        </w:rPr>
        <w:fldChar w:fldCharType="separate"/>
      </w:r>
      <w:r w:rsidR="00E26844">
        <w:rPr>
          <w:rFonts w:ascii="Times New Roman" w:hAnsi="Times New Roman"/>
          <w:sz w:val="26"/>
        </w:rPr>
        <w:t>8</w:t>
      </w:r>
      <w:r w:rsidR="00EF73F8">
        <w:rPr>
          <w:rFonts w:ascii="Times New Roman" w:hAnsi="Times New Roman"/>
          <w:sz w:val="26"/>
        </w:rPr>
        <w:fldChar w:fldCharType="end"/>
      </w:r>
      <w:r w:rsidR="00C138A3">
        <w:rPr>
          <w:rFonts w:ascii="Times New Roman" w:hAnsi="Times New Roman"/>
          <w:sz w:val="26"/>
        </w:rPr>
        <w:br/>
      </w:r>
      <w:hyperlink w:anchor="QARC" w:history="1">
        <w:r w:rsidR="00BF2A6D" w:rsidRPr="00385FAC">
          <w:rPr>
            <w:rStyle w:val="Hyperlink"/>
            <w:rFonts w:ascii="Times New Roman" w:hAnsi="Times New Roman"/>
            <w:sz w:val="26"/>
          </w:rPr>
          <w:t>Quarterly Advisory and Review Committee</w:t>
        </w:r>
      </w:hyperlink>
      <w:r w:rsidR="00E62F62">
        <w:rPr>
          <w:rFonts w:ascii="Times New Roman" w:hAnsi="Times New Roman"/>
          <w:sz w:val="26"/>
        </w:rPr>
        <w:tab/>
      </w:r>
      <w:r w:rsidR="00F10218">
        <w:rPr>
          <w:rFonts w:ascii="Times New Roman" w:hAnsi="Times New Roman"/>
          <w:sz w:val="26"/>
        </w:rPr>
        <w:fldChar w:fldCharType="begin"/>
      </w:r>
      <w:r w:rsidR="00056E36">
        <w:rPr>
          <w:rFonts w:ascii="Times New Roman" w:hAnsi="Times New Roman"/>
          <w:sz w:val="26"/>
        </w:rPr>
        <w:instrText xml:space="preserve"> PAGEREF QARC \h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8</w:t>
      </w:r>
      <w:r w:rsidR="00F10218">
        <w:rPr>
          <w:rFonts w:ascii="Times New Roman" w:hAnsi="Times New Roman"/>
          <w:sz w:val="26"/>
        </w:rPr>
        <w:fldChar w:fldCharType="end"/>
      </w:r>
      <w:r w:rsidR="00BF2A6D">
        <w:rPr>
          <w:rFonts w:ascii="Times New Roman" w:hAnsi="Times New Roman"/>
          <w:sz w:val="26"/>
        </w:rPr>
        <w:br/>
      </w:r>
      <w:hyperlink w:anchor="quarterly_exams" w:history="1">
        <w:r w:rsidR="00BF2A6D" w:rsidRPr="0014044B">
          <w:rPr>
            <w:rStyle w:val="Hyperlink"/>
            <w:rFonts w:ascii="Times New Roman" w:hAnsi="Times New Roman"/>
            <w:sz w:val="26"/>
          </w:rPr>
          <w:t>Quarterly Exams (First Year)</w:t>
        </w:r>
      </w:hyperlink>
      <w:r w:rsidR="00BF2A6D">
        <w:rPr>
          <w:rFonts w:ascii="Times New Roman" w:hAnsi="Times New Roman"/>
          <w:sz w:val="26"/>
        </w:rPr>
        <w:tab/>
      </w:r>
      <w:r w:rsidR="00F10218">
        <w:rPr>
          <w:rFonts w:ascii="Times New Roman" w:hAnsi="Times New Roman"/>
          <w:sz w:val="26"/>
        </w:rPr>
        <w:fldChar w:fldCharType="begin"/>
      </w:r>
      <w:r w:rsidR="00056E36">
        <w:rPr>
          <w:rFonts w:ascii="Times New Roman" w:hAnsi="Times New Roman"/>
          <w:sz w:val="26"/>
        </w:rPr>
        <w:instrText xml:space="preserve"> PAGEREF quarterly_exams \h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9</w:t>
      </w:r>
      <w:r w:rsidR="00F10218">
        <w:rPr>
          <w:rFonts w:ascii="Times New Roman" w:hAnsi="Times New Roman"/>
          <w:sz w:val="26"/>
        </w:rPr>
        <w:fldChar w:fldCharType="end"/>
      </w:r>
      <w:r w:rsidR="00BF2A6D">
        <w:rPr>
          <w:rFonts w:ascii="Times New Roman" w:hAnsi="Times New Roman"/>
          <w:sz w:val="26"/>
        </w:rPr>
        <w:br/>
      </w:r>
      <w:r w:rsidR="00BF2A6D">
        <w:rPr>
          <w:rFonts w:ascii="Times New Roman" w:hAnsi="Times New Roman"/>
          <w:sz w:val="26"/>
        </w:rPr>
        <w:tab/>
      </w:r>
      <w:hyperlink w:anchor="IMB_QE" w:history="1">
        <w:r w:rsidR="00BF2A6D" w:rsidRPr="00B95E10">
          <w:rPr>
            <w:rStyle w:val="Hyperlink"/>
            <w:rFonts w:ascii="Times New Roman" w:hAnsi="Times New Roman"/>
            <w:sz w:val="26"/>
          </w:rPr>
          <w:t>IMB</w:t>
        </w:r>
      </w:hyperlink>
      <w:r w:rsidR="00BF2A6D">
        <w:rPr>
          <w:rFonts w:ascii="Times New Roman" w:hAnsi="Times New Roman"/>
          <w:sz w:val="26"/>
        </w:rPr>
        <w:tab/>
      </w:r>
      <w:r w:rsidR="00F10218">
        <w:rPr>
          <w:rFonts w:ascii="Times New Roman" w:hAnsi="Times New Roman"/>
          <w:sz w:val="26"/>
        </w:rPr>
        <w:fldChar w:fldCharType="begin"/>
      </w:r>
      <w:r w:rsidR="00056E36">
        <w:rPr>
          <w:rFonts w:ascii="Times New Roman" w:hAnsi="Times New Roman"/>
          <w:sz w:val="26"/>
        </w:rPr>
        <w:instrText xml:space="preserve"> PAGEREF IMB_QE \h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10</w:t>
      </w:r>
      <w:r w:rsidR="00F10218">
        <w:rPr>
          <w:rFonts w:ascii="Times New Roman" w:hAnsi="Times New Roman"/>
          <w:sz w:val="26"/>
        </w:rPr>
        <w:fldChar w:fldCharType="end"/>
      </w:r>
    </w:p>
    <w:p w14:paraId="74620D1F" w14:textId="611BF074" w:rsidR="00CF6575" w:rsidRDefault="00016DD5" w:rsidP="00515650">
      <w:pPr>
        <w:pStyle w:val="Title"/>
        <w:tabs>
          <w:tab w:val="clear" w:pos="1080"/>
          <w:tab w:val="right" w:leader="dot" w:pos="6930"/>
        </w:tabs>
        <w:spacing w:line="360" w:lineRule="exact"/>
        <w:jc w:val="left"/>
        <w:rPr>
          <w:rFonts w:ascii="Times New Roman" w:hAnsi="Times New Roman"/>
          <w:sz w:val="26"/>
        </w:rPr>
      </w:pPr>
      <w:r>
        <w:tab/>
      </w:r>
      <w:hyperlink w:anchor="IE2_QE" w:history="1">
        <w:r>
          <w:rPr>
            <w:rStyle w:val="Hyperlink"/>
            <w:rFonts w:ascii="Times New Roman" w:hAnsi="Times New Roman"/>
            <w:sz w:val="26"/>
          </w:rPr>
          <w:t>IE</w:t>
        </w:r>
        <w:r w:rsidRPr="0024512C">
          <w:rPr>
            <w:rStyle w:val="Hyperlink"/>
            <w:rFonts w:ascii="Times New Roman" w:hAnsi="Times New Roman"/>
            <w:bCs/>
            <w:sz w:val="26"/>
            <w:szCs w:val="26"/>
            <w:vertAlign w:val="superscript"/>
          </w:rPr>
          <w:t>2</w:t>
        </w:r>
      </w:hyperlink>
      <w:r>
        <w:rPr>
          <w:rFonts w:ascii="Times New Roman" w:hAnsi="Times New Roman"/>
          <w:sz w:val="26"/>
        </w:rPr>
        <w:tab/>
      </w:r>
      <w:r>
        <w:rPr>
          <w:rFonts w:ascii="Times New Roman" w:hAnsi="Times New Roman"/>
          <w:sz w:val="26"/>
        </w:rPr>
        <w:fldChar w:fldCharType="begin"/>
      </w:r>
      <w:r>
        <w:rPr>
          <w:rFonts w:ascii="Times New Roman" w:hAnsi="Times New Roman"/>
          <w:sz w:val="26"/>
        </w:rPr>
        <w:instrText xml:space="preserve"> PAGEREF IE2_QE \h </w:instrText>
      </w:r>
      <w:r>
        <w:rPr>
          <w:rFonts w:ascii="Times New Roman" w:hAnsi="Times New Roman"/>
          <w:sz w:val="26"/>
        </w:rPr>
      </w:r>
      <w:r>
        <w:rPr>
          <w:rFonts w:ascii="Times New Roman" w:hAnsi="Times New Roman"/>
          <w:sz w:val="26"/>
        </w:rPr>
        <w:fldChar w:fldCharType="separate"/>
      </w:r>
      <w:r w:rsidR="00E26844">
        <w:rPr>
          <w:rFonts w:ascii="Times New Roman" w:hAnsi="Times New Roman"/>
          <w:sz w:val="26"/>
        </w:rPr>
        <w:t>10</w:t>
      </w:r>
      <w:r>
        <w:rPr>
          <w:rFonts w:ascii="Times New Roman" w:hAnsi="Times New Roman"/>
          <w:sz w:val="26"/>
        </w:rPr>
        <w:fldChar w:fldCharType="end"/>
      </w:r>
      <w:r w:rsidR="00BF2A6D">
        <w:rPr>
          <w:rFonts w:ascii="Times New Roman" w:hAnsi="Times New Roman"/>
          <w:sz w:val="26"/>
        </w:rPr>
        <w:br/>
      </w:r>
      <w:r w:rsidR="00D507F2">
        <w:rPr>
          <w:rFonts w:ascii="Times New Roman" w:hAnsi="Times New Roman"/>
          <w:sz w:val="26"/>
        </w:rPr>
        <w:tab/>
      </w:r>
      <w:hyperlink w:anchor="ION_QE" w:history="1">
        <w:r w:rsidR="009D0F09" w:rsidRPr="009D0F09">
          <w:rPr>
            <w:rStyle w:val="Hyperlink"/>
            <w:rFonts w:ascii="Times New Roman" w:hAnsi="Times New Roman"/>
            <w:sz w:val="26"/>
          </w:rPr>
          <w:t>ION</w:t>
        </w:r>
      </w:hyperlink>
      <w:r w:rsidR="00D507F2">
        <w:rPr>
          <w:rFonts w:ascii="Times New Roman" w:hAnsi="Times New Roman"/>
          <w:sz w:val="26"/>
        </w:rPr>
        <w:tab/>
      </w:r>
      <w:r w:rsidR="00F10218">
        <w:rPr>
          <w:rFonts w:ascii="Times New Roman" w:hAnsi="Times New Roman"/>
          <w:sz w:val="26"/>
        </w:rPr>
        <w:fldChar w:fldCharType="begin"/>
      </w:r>
      <w:r w:rsidR="00D507F2">
        <w:rPr>
          <w:rFonts w:ascii="Times New Roman" w:hAnsi="Times New Roman"/>
          <w:sz w:val="26"/>
        </w:rPr>
        <w:instrText xml:space="preserve"> PAGEREF ION_QE</w:instrText>
      </w:r>
      <w:r w:rsidR="009D0F09">
        <w:rPr>
          <w:rFonts w:ascii="Times New Roman" w:hAnsi="Times New Roman"/>
          <w:sz w:val="26"/>
        </w:rPr>
        <w:fldChar w:fldCharType="begin"/>
      </w:r>
      <w:r w:rsidR="009D0F09">
        <w:rPr>
          <w:rFonts w:ascii="Times New Roman" w:hAnsi="Times New Roman"/>
          <w:sz w:val="26"/>
        </w:rPr>
        <w:instrText xml:space="preserve">  </w:instrText>
      </w:r>
      <w:r w:rsidR="009D0F09">
        <w:rPr>
          <w:rFonts w:ascii="Times New Roman" w:hAnsi="Times New Roman"/>
          <w:sz w:val="26"/>
        </w:rPr>
        <w:fldChar w:fldCharType="end"/>
      </w:r>
      <w:r w:rsidR="00D507F2">
        <w:rPr>
          <w:rFonts w:ascii="Times New Roman" w:hAnsi="Times New Roman"/>
          <w:sz w:val="26"/>
        </w:rPr>
        <w:instrText xml:space="preserve"> \h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11</w:t>
      </w:r>
      <w:r w:rsidR="00F10218">
        <w:rPr>
          <w:rFonts w:ascii="Times New Roman" w:hAnsi="Times New Roman"/>
          <w:sz w:val="26"/>
        </w:rPr>
        <w:fldChar w:fldCharType="end"/>
      </w:r>
      <w:r w:rsidR="00D507F2">
        <w:rPr>
          <w:rFonts w:ascii="Times New Roman" w:hAnsi="Times New Roman"/>
          <w:sz w:val="26"/>
        </w:rPr>
        <w:br/>
      </w:r>
      <w:r w:rsidR="00BF2A6D">
        <w:rPr>
          <w:rFonts w:ascii="Times New Roman" w:hAnsi="Times New Roman"/>
          <w:sz w:val="26"/>
        </w:rPr>
        <w:tab/>
      </w:r>
      <w:hyperlink w:anchor="OIMB_QE" w:history="1">
        <w:r w:rsidR="0024512C" w:rsidRPr="0024512C">
          <w:rPr>
            <w:rStyle w:val="Hyperlink"/>
            <w:rFonts w:ascii="Times New Roman" w:hAnsi="Times New Roman"/>
            <w:sz w:val="26"/>
          </w:rPr>
          <w:t>OIMB</w:t>
        </w:r>
      </w:hyperlink>
      <w:r w:rsidR="00BF2A6D">
        <w:rPr>
          <w:rFonts w:ascii="Times New Roman" w:hAnsi="Times New Roman"/>
          <w:sz w:val="26"/>
        </w:rPr>
        <w:tab/>
      </w:r>
      <w:r w:rsidR="00F10218">
        <w:rPr>
          <w:rFonts w:ascii="Times New Roman" w:hAnsi="Times New Roman"/>
          <w:sz w:val="26"/>
        </w:rPr>
        <w:fldChar w:fldCharType="begin"/>
      </w:r>
      <w:r w:rsidR="00EA4256">
        <w:rPr>
          <w:rFonts w:ascii="Times New Roman" w:hAnsi="Times New Roman"/>
          <w:sz w:val="26"/>
        </w:rPr>
        <w:instrText xml:space="preserve"> PAGEREF OIMB_QE \h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12</w:t>
      </w:r>
      <w:r w:rsidR="00F10218">
        <w:rPr>
          <w:rFonts w:ascii="Times New Roman" w:hAnsi="Times New Roman"/>
          <w:sz w:val="26"/>
        </w:rPr>
        <w:fldChar w:fldCharType="end"/>
      </w:r>
      <w:r w:rsidR="0014044B">
        <w:rPr>
          <w:rFonts w:ascii="Times New Roman" w:hAnsi="Times New Roman"/>
          <w:sz w:val="26"/>
        </w:rPr>
        <w:br/>
      </w:r>
      <w:hyperlink w:anchor="DAC" w:history="1">
        <w:r w:rsidR="00BF2A6D" w:rsidRPr="00392608">
          <w:rPr>
            <w:rStyle w:val="Hyperlink"/>
            <w:rFonts w:ascii="Times New Roman" w:hAnsi="Times New Roman"/>
            <w:sz w:val="26"/>
          </w:rPr>
          <w:t>Selecting a Dissertation Advisory Committee</w:t>
        </w:r>
      </w:hyperlink>
      <w:r w:rsidR="00E62F62">
        <w:rPr>
          <w:rFonts w:ascii="Times New Roman" w:hAnsi="Times New Roman"/>
          <w:sz w:val="26"/>
        </w:rPr>
        <w:tab/>
      </w:r>
      <w:r w:rsidR="00F10218">
        <w:rPr>
          <w:rFonts w:ascii="Times New Roman" w:hAnsi="Times New Roman"/>
          <w:sz w:val="26"/>
        </w:rPr>
        <w:fldChar w:fldCharType="begin"/>
      </w:r>
      <w:r w:rsidR="00056E36">
        <w:rPr>
          <w:rFonts w:ascii="Times New Roman" w:hAnsi="Times New Roman"/>
          <w:sz w:val="26"/>
        </w:rPr>
        <w:instrText xml:space="preserve"> PAGEREF DAC \h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13</w:t>
      </w:r>
      <w:r w:rsidR="00F10218">
        <w:rPr>
          <w:rFonts w:ascii="Times New Roman" w:hAnsi="Times New Roman"/>
          <w:sz w:val="26"/>
        </w:rPr>
        <w:fldChar w:fldCharType="end"/>
      </w:r>
      <w:r w:rsidR="00BF2A6D">
        <w:rPr>
          <w:rFonts w:ascii="Times New Roman" w:hAnsi="Times New Roman"/>
          <w:sz w:val="26"/>
        </w:rPr>
        <w:br/>
      </w:r>
      <w:hyperlink w:anchor="training_grants" w:history="1">
        <w:r w:rsidR="00BF2A6D" w:rsidRPr="00392608">
          <w:rPr>
            <w:rStyle w:val="Hyperlink"/>
            <w:rFonts w:ascii="Times New Roman" w:hAnsi="Times New Roman"/>
            <w:sz w:val="26"/>
          </w:rPr>
          <w:t>Application for Training Grant Support</w:t>
        </w:r>
      </w:hyperlink>
      <w:r w:rsidR="00FD7350">
        <w:rPr>
          <w:rFonts w:ascii="Times New Roman" w:hAnsi="Times New Roman"/>
          <w:sz w:val="26"/>
        </w:rPr>
        <w:tab/>
      </w:r>
      <w:r w:rsidR="00F10218">
        <w:rPr>
          <w:rFonts w:ascii="Times New Roman" w:hAnsi="Times New Roman"/>
          <w:sz w:val="26"/>
        </w:rPr>
        <w:fldChar w:fldCharType="begin"/>
      </w:r>
      <w:r w:rsidR="00D507F2">
        <w:rPr>
          <w:rFonts w:ascii="Times New Roman" w:hAnsi="Times New Roman"/>
          <w:sz w:val="26"/>
        </w:rPr>
        <w:instrText xml:space="preserve"> PAGEREF training_grants \h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15</w:t>
      </w:r>
      <w:r w:rsidR="00F10218">
        <w:rPr>
          <w:rFonts w:ascii="Times New Roman" w:hAnsi="Times New Roman"/>
          <w:sz w:val="26"/>
        </w:rPr>
        <w:fldChar w:fldCharType="end"/>
      </w:r>
      <w:r w:rsidR="00BF2A6D">
        <w:rPr>
          <w:rFonts w:ascii="Times New Roman" w:hAnsi="Times New Roman"/>
          <w:sz w:val="26"/>
        </w:rPr>
        <w:br/>
      </w:r>
      <w:hyperlink w:anchor="clearance" w:history="1">
        <w:r w:rsidR="00BF2A6D" w:rsidRPr="00392608">
          <w:rPr>
            <w:rStyle w:val="Hyperlink"/>
            <w:rFonts w:ascii="Times New Roman" w:hAnsi="Times New Roman"/>
            <w:sz w:val="26"/>
          </w:rPr>
          <w:t xml:space="preserve">Required Clearance for </w:t>
        </w:r>
        <w:r w:rsidR="00C762C9">
          <w:rPr>
            <w:rStyle w:val="Hyperlink"/>
            <w:rFonts w:ascii="Times New Roman" w:hAnsi="Times New Roman"/>
            <w:sz w:val="26"/>
          </w:rPr>
          <w:t>Research</w:t>
        </w:r>
      </w:hyperlink>
      <w:r w:rsidR="00E62F62">
        <w:rPr>
          <w:rFonts w:ascii="Times New Roman" w:hAnsi="Times New Roman"/>
          <w:sz w:val="26"/>
        </w:rPr>
        <w:tab/>
      </w:r>
      <w:r w:rsidR="00F10218">
        <w:rPr>
          <w:rFonts w:ascii="Times New Roman" w:hAnsi="Times New Roman"/>
          <w:sz w:val="26"/>
        </w:rPr>
        <w:fldChar w:fldCharType="begin"/>
      </w:r>
      <w:r w:rsidR="00D507F2">
        <w:rPr>
          <w:rFonts w:ascii="Times New Roman" w:hAnsi="Times New Roman"/>
          <w:sz w:val="26"/>
        </w:rPr>
        <w:instrText xml:space="preserve"> PAGEREF clearance \h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16</w:t>
      </w:r>
      <w:r w:rsidR="00F10218">
        <w:rPr>
          <w:rFonts w:ascii="Times New Roman" w:hAnsi="Times New Roman"/>
          <w:sz w:val="26"/>
        </w:rPr>
        <w:fldChar w:fldCharType="end"/>
      </w:r>
      <w:r w:rsidR="00BF2A6D">
        <w:rPr>
          <w:rFonts w:ascii="Times New Roman" w:hAnsi="Times New Roman"/>
          <w:sz w:val="26"/>
        </w:rPr>
        <w:br/>
      </w:r>
      <w:hyperlink w:anchor="proposal_examination" w:history="1">
        <w:r w:rsidR="00BF2A6D" w:rsidRPr="00B84089">
          <w:rPr>
            <w:rStyle w:val="Hyperlink"/>
            <w:rFonts w:ascii="Times New Roman" w:hAnsi="Times New Roman"/>
            <w:sz w:val="26"/>
          </w:rPr>
          <w:t>Proposal Examination (Second Year</w:t>
        </w:r>
        <w:r w:rsidR="00FD7350" w:rsidRPr="00B84089">
          <w:rPr>
            <w:rStyle w:val="Hyperlink"/>
            <w:rFonts w:ascii="Times New Roman" w:hAnsi="Times New Roman"/>
            <w:sz w:val="26"/>
          </w:rPr>
          <w:t>)</w:t>
        </w:r>
      </w:hyperlink>
      <w:r w:rsidR="00B84089">
        <w:rPr>
          <w:rFonts w:ascii="Times New Roman" w:hAnsi="Times New Roman"/>
          <w:sz w:val="26"/>
        </w:rPr>
        <w:tab/>
      </w:r>
      <w:r w:rsidR="00F10218">
        <w:rPr>
          <w:rFonts w:ascii="Times New Roman" w:hAnsi="Times New Roman"/>
          <w:sz w:val="26"/>
        </w:rPr>
        <w:fldChar w:fldCharType="begin"/>
      </w:r>
      <w:r w:rsidR="00D507F2">
        <w:rPr>
          <w:rFonts w:ascii="Times New Roman" w:hAnsi="Times New Roman"/>
          <w:sz w:val="26"/>
        </w:rPr>
        <w:instrText xml:space="preserve"> PAGEREF proposal_examination \h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16</w:t>
      </w:r>
      <w:r w:rsidR="00F10218">
        <w:rPr>
          <w:rFonts w:ascii="Times New Roman" w:hAnsi="Times New Roman"/>
          <w:sz w:val="26"/>
        </w:rPr>
        <w:fldChar w:fldCharType="end"/>
      </w:r>
      <w:r w:rsidR="00B84089">
        <w:rPr>
          <w:rFonts w:ascii="Times New Roman" w:hAnsi="Times New Roman"/>
          <w:sz w:val="26"/>
        </w:rPr>
        <w:br/>
      </w:r>
      <w:r w:rsidR="00B84089">
        <w:rPr>
          <w:rFonts w:ascii="Times New Roman" w:hAnsi="Times New Roman"/>
          <w:sz w:val="26"/>
        </w:rPr>
        <w:tab/>
      </w:r>
      <w:hyperlink w:anchor="IMB_proposal_exam" w:history="1">
        <w:r w:rsidR="00B84089" w:rsidRPr="00B84089">
          <w:rPr>
            <w:rStyle w:val="Hyperlink"/>
            <w:rFonts w:ascii="Times New Roman" w:hAnsi="Times New Roman"/>
            <w:sz w:val="26"/>
          </w:rPr>
          <w:t>IMB</w:t>
        </w:r>
      </w:hyperlink>
      <w:r w:rsidR="00B84089">
        <w:rPr>
          <w:rFonts w:ascii="Times New Roman" w:hAnsi="Times New Roman"/>
          <w:sz w:val="26"/>
        </w:rPr>
        <w:tab/>
      </w:r>
      <w:r w:rsidR="00F10218">
        <w:rPr>
          <w:rFonts w:ascii="Times New Roman" w:hAnsi="Times New Roman"/>
          <w:sz w:val="26"/>
        </w:rPr>
        <w:fldChar w:fldCharType="begin"/>
      </w:r>
      <w:r w:rsidR="00D507F2">
        <w:rPr>
          <w:rFonts w:ascii="Times New Roman" w:hAnsi="Times New Roman"/>
          <w:sz w:val="26"/>
        </w:rPr>
        <w:instrText xml:space="preserve"> PAGEREF IMB_proposal_exam \h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17</w:t>
      </w:r>
      <w:r w:rsidR="00F10218">
        <w:rPr>
          <w:rFonts w:ascii="Times New Roman" w:hAnsi="Times New Roman"/>
          <w:sz w:val="26"/>
        </w:rPr>
        <w:fldChar w:fldCharType="end"/>
      </w:r>
      <w:r w:rsidR="00EA4256">
        <w:rPr>
          <w:rFonts w:ascii="Times New Roman" w:hAnsi="Times New Roman"/>
          <w:sz w:val="26"/>
        </w:rPr>
        <w:br/>
      </w:r>
      <w:r w:rsidR="00B84089">
        <w:rPr>
          <w:rFonts w:ascii="Times New Roman" w:hAnsi="Times New Roman"/>
          <w:sz w:val="26"/>
        </w:rPr>
        <w:tab/>
      </w:r>
      <w:hyperlink w:anchor="IE2_proposal_exam" w:history="1">
        <w:r w:rsidR="00BF2A6D" w:rsidRPr="00B84089">
          <w:rPr>
            <w:rStyle w:val="Hyperlink"/>
            <w:rFonts w:ascii="Times New Roman" w:hAnsi="Times New Roman"/>
            <w:sz w:val="26"/>
          </w:rPr>
          <w:t>IE</w:t>
        </w:r>
        <w:r w:rsidR="00BF2A6D" w:rsidRPr="00B84089">
          <w:rPr>
            <w:rStyle w:val="Hyperlink"/>
            <w:rFonts w:ascii="Times New Roman" w:hAnsi="Times New Roman"/>
            <w:sz w:val="26"/>
            <w:vertAlign w:val="superscript"/>
          </w:rPr>
          <w:t>2</w:t>
        </w:r>
      </w:hyperlink>
      <w:r w:rsidR="00BF2A6D">
        <w:rPr>
          <w:rFonts w:ascii="Times New Roman" w:hAnsi="Times New Roman"/>
          <w:sz w:val="26"/>
        </w:rPr>
        <w:tab/>
      </w:r>
      <w:r w:rsidR="00F10218">
        <w:rPr>
          <w:rFonts w:ascii="Times New Roman" w:hAnsi="Times New Roman"/>
          <w:sz w:val="26"/>
        </w:rPr>
        <w:fldChar w:fldCharType="begin"/>
      </w:r>
      <w:r w:rsidR="00D507F2">
        <w:rPr>
          <w:rFonts w:ascii="Times New Roman" w:hAnsi="Times New Roman"/>
          <w:sz w:val="26"/>
        </w:rPr>
        <w:instrText xml:space="preserve"> PAGEREF IE2_proposal_exam \h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19</w:t>
      </w:r>
      <w:r w:rsidR="00F10218">
        <w:rPr>
          <w:rFonts w:ascii="Times New Roman" w:hAnsi="Times New Roman"/>
          <w:sz w:val="26"/>
        </w:rPr>
        <w:fldChar w:fldCharType="end"/>
      </w:r>
    </w:p>
    <w:p w14:paraId="44373B22" w14:textId="4386AF8F" w:rsidR="000D247D" w:rsidRDefault="00CF6575" w:rsidP="00515650">
      <w:pPr>
        <w:pStyle w:val="Title"/>
        <w:tabs>
          <w:tab w:val="clear" w:pos="1080"/>
          <w:tab w:val="right" w:leader="dot" w:pos="6930"/>
        </w:tabs>
        <w:spacing w:line="360" w:lineRule="exact"/>
        <w:jc w:val="left"/>
        <w:rPr>
          <w:rFonts w:ascii="Times New Roman" w:hAnsi="Times New Roman"/>
          <w:sz w:val="26"/>
        </w:rPr>
      </w:pPr>
      <w:r>
        <w:rPr>
          <w:rFonts w:ascii="Times New Roman" w:hAnsi="Times New Roman"/>
          <w:sz w:val="26"/>
        </w:rPr>
        <w:tab/>
      </w:r>
      <w:hyperlink w:anchor="ION_proposal_exam" w:history="1">
        <w:r w:rsidRPr="00CF6575">
          <w:rPr>
            <w:rStyle w:val="Hyperlink"/>
            <w:rFonts w:ascii="Times New Roman" w:hAnsi="Times New Roman"/>
            <w:sz w:val="26"/>
          </w:rPr>
          <w:t>ION</w:t>
        </w:r>
      </w:hyperlink>
      <w:r>
        <w:rPr>
          <w:rFonts w:ascii="Times New Roman" w:hAnsi="Times New Roman"/>
          <w:sz w:val="26"/>
        </w:rPr>
        <w:tab/>
      </w:r>
      <w:r>
        <w:rPr>
          <w:rFonts w:ascii="Times New Roman" w:hAnsi="Times New Roman"/>
          <w:sz w:val="26"/>
        </w:rPr>
        <w:fldChar w:fldCharType="begin"/>
      </w:r>
      <w:r>
        <w:rPr>
          <w:rFonts w:ascii="Times New Roman" w:hAnsi="Times New Roman"/>
          <w:sz w:val="26"/>
        </w:rPr>
        <w:instrText xml:space="preserve"> PAGEREF ION_proposal_exam \h </w:instrText>
      </w:r>
      <w:r>
        <w:rPr>
          <w:rFonts w:ascii="Times New Roman" w:hAnsi="Times New Roman"/>
          <w:sz w:val="26"/>
        </w:rPr>
        <w:fldChar w:fldCharType="begin"/>
      </w:r>
      <w:r>
        <w:rPr>
          <w:rFonts w:ascii="Times New Roman" w:hAnsi="Times New Roman"/>
          <w:sz w:val="26"/>
        </w:rPr>
        <w:instrText xml:space="preserve">  </w:instrText>
      </w:r>
      <w:r>
        <w:rPr>
          <w:rFonts w:ascii="Times New Roman" w:hAnsi="Times New Roman"/>
          <w:sz w:val="26"/>
        </w:rPr>
        <w:fldChar w:fldCharType="end"/>
      </w:r>
      <w:r>
        <w:rPr>
          <w:rFonts w:ascii="Times New Roman" w:hAnsi="Times New Roman"/>
          <w:sz w:val="26"/>
        </w:rPr>
      </w:r>
      <w:r>
        <w:rPr>
          <w:rFonts w:ascii="Times New Roman" w:hAnsi="Times New Roman"/>
          <w:sz w:val="26"/>
        </w:rPr>
        <w:fldChar w:fldCharType="separate"/>
      </w:r>
      <w:r w:rsidR="00E26844">
        <w:rPr>
          <w:rFonts w:ascii="Times New Roman" w:hAnsi="Times New Roman"/>
          <w:sz w:val="26"/>
        </w:rPr>
        <w:t>20</w:t>
      </w:r>
      <w:r>
        <w:rPr>
          <w:rFonts w:ascii="Times New Roman" w:hAnsi="Times New Roman"/>
          <w:sz w:val="26"/>
        </w:rPr>
        <w:fldChar w:fldCharType="end"/>
      </w:r>
      <w:r w:rsidR="00BF2A6D">
        <w:rPr>
          <w:rFonts w:ascii="Times New Roman" w:hAnsi="Times New Roman"/>
          <w:sz w:val="26"/>
        </w:rPr>
        <w:br/>
      </w:r>
      <w:r w:rsidR="00BF2A6D">
        <w:rPr>
          <w:rFonts w:ascii="Times New Roman" w:hAnsi="Times New Roman"/>
          <w:sz w:val="26"/>
        </w:rPr>
        <w:tab/>
      </w:r>
      <w:hyperlink w:anchor="OIMB_proposal_exam" w:history="1">
        <w:r w:rsidR="00BF2A6D" w:rsidRPr="00B84089">
          <w:rPr>
            <w:rStyle w:val="Hyperlink"/>
            <w:rFonts w:ascii="Times New Roman" w:hAnsi="Times New Roman"/>
            <w:sz w:val="26"/>
          </w:rPr>
          <w:t>OIMB</w:t>
        </w:r>
      </w:hyperlink>
      <w:r w:rsidR="00E62F62">
        <w:rPr>
          <w:rFonts w:ascii="Times New Roman" w:hAnsi="Times New Roman"/>
          <w:sz w:val="26"/>
        </w:rPr>
        <w:tab/>
      </w:r>
      <w:r w:rsidR="00F10218">
        <w:rPr>
          <w:rFonts w:ascii="Times New Roman" w:hAnsi="Times New Roman"/>
          <w:sz w:val="26"/>
        </w:rPr>
        <w:fldChar w:fldCharType="begin"/>
      </w:r>
      <w:r w:rsidR="00D507F2">
        <w:rPr>
          <w:rFonts w:ascii="Times New Roman" w:hAnsi="Times New Roman"/>
          <w:sz w:val="26"/>
        </w:rPr>
        <w:instrText xml:space="preserve"> PAGEREF OIMB_proposal_exam \h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21</w:t>
      </w:r>
      <w:r w:rsidR="00F10218">
        <w:rPr>
          <w:rFonts w:ascii="Times New Roman" w:hAnsi="Times New Roman"/>
          <w:sz w:val="26"/>
        </w:rPr>
        <w:fldChar w:fldCharType="end"/>
      </w:r>
      <w:r w:rsidR="00BF2A6D">
        <w:rPr>
          <w:rFonts w:ascii="Times New Roman" w:hAnsi="Times New Roman"/>
          <w:sz w:val="26"/>
        </w:rPr>
        <w:br/>
      </w:r>
      <w:hyperlink w:anchor="advancement_to_candidacy" w:history="1">
        <w:r w:rsidR="00BF2A6D" w:rsidRPr="00436FE3">
          <w:rPr>
            <w:rStyle w:val="Hyperlink"/>
            <w:rFonts w:ascii="Times New Roman" w:hAnsi="Times New Roman"/>
            <w:sz w:val="26"/>
          </w:rPr>
          <w:t>Advancement to Candidacy</w:t>
        </w:r>
      </w:hyperlink>
      <w:r w:rsidR="00FD7350">
        <w:rPr>
          <w:rFonts w:ascii="Times New Roman" w:hAnsi="Times New Roman"/>
          <w:sz w:val="26"/>
        </w:rPr>
        <w:tab/>
      </w:r>
      <w:r w:rsidR="00F10218">
        <w:rPr>
          <w:rFonts w:ascii="Times New Roman" w:hAnsi="Times New Roman"/>
          <w:sz w:val="26"/>
        </w:rPr>
        <w:fldChar w:fldCharType="begin"/>
      </w:r>
      <w:r w:rsidR="00D507F2">
        <w:rPr>
          <w:rFonts w:ascii="Times New Roman" w:hAnsi="Times New Roman"/>
          <w:sz w:val="26"/>
        </w:rPr>
        <w:instrText xml:space="preserve"> PAGEREF advancement_to_candidacy \h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21</w:t>
      </w:r>
      <w:r w:rsidR="00F10218">
        <w:rPr>
          <w:rFonts w:ascii="Times New Roman" w:hAnsi="Times New Roman"/>
          <w:sz w:val="26"/>
        </w:rPr>
        <w:fldChar w:fldCharType="end"/>
      </w:r>
      <w:r w:rsidR="00BF2A6D">
        <w:rPr>
          <w:rFonts w:ascii="Times New Roman" w:hAnsi="Times New Roman"/>
          <w:sz w:val="26"/>
        </w:rPr>
        <w:br/>
      </w:r>
      <w:hyperlink w:anchor="evaluation_of_progress" w:history="1">
        <w:r w:rsidR="00BF2A6D" w:rsidRPr="00436FE3">
          <w:rPr>
            <w:rStyle w:val="Hyperlink"/>
            <w:rFonts w:ascii="Times New Roman" w:hAnsi="Times New Roman"/>
            <w:sz w:val="26"/>
          </w:rPr>
          <w:t>Evaluation of Progress</w:t>
        </w:r>
      </w:hyperlink>
      <w:r w:rsidR="00FD7350">
        <w:rPr>
          <w:rFonts w:ascii="Times New Roman" w:hAnsi="Times New Roman"/>
          <w:sz w:val="26"/>
        </w:rPr>
        <w:tab/>
      </w:r>
      <w:r w:rsidR="00F10218">
        <w:rPr>
          <w:rFonts w:ascii="Times New Roman" w:hAnsi="Times New Roman"/>
          <w:sz w:val="26"/>
        </w:rPr>
        <w:fldChar w:fldCharType="begin"/>
      </w:r>
      <w:r w:rsidR="00D507F2">
        <w:rPr>
          <w:rFonts w:ascii="Times New Roman" w:hAnsi="Times New Roman"/>
          <w:sz w:val="26"/>
        </w:rPr>
        <w:instrText xml:space="preserve"> PAGEREF evaluation_of_progress \h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22</w:t>
      </w:r>
      <w:r w:rsidR="00F10218">
        <w:rPr>
          <w:rFonts w:ascii="Times New Roman" w:hAnsi="Times New Roman"/>
          <w:sz w:val="26"/>
        </w:rPr>
        <w:fldChar w:fldCharType="end"/>
      </w:r>
    </w:p>
    <w:p w14:paraId="3AA1E2CD" w14:textId="2AC64F1F" w:rsidR="00BF2A6D" w:rsidRPr="00B93310" w:rsidRDefault="000D247D" w:rsidP="00515650">
      <w:pPr>
        <w:pStyle w:val="Title"/>
        <w:tabs>
          <w:tab w:val="clear" w:pos="1080"/>
          <w:tab w:val="right" w:leader="dot" w:pos="6930"/>
        </w:tabs>
        <w:spacing w:line="360" w:lineRule="exact"/>
        <w:jc w:val="left"/>
      </w:pPr>
      <w:r>
        <w:rPr>
          <w:rFonts w:ascii="Times New Roman" w:hAnsi="Times New Roman"/>
          <w:sz w:val="26"/>
        </w:rPr>
        <w:tab/>
      </w:r>
      <w:hyperlink w:anchor="progress_report" w:history="1">
        <w:r w:rsidRPr="000D247D">
          <w:rPr>
            <w:rStyle w:val="Hyperlink"/>
            <w:rFonts w:ascii="Times New Roman" w:hAnsi="Times New Roman"/>
            <w:sz w:val="26"/>
          </w:rPr>
          <w:t>Progress Report Instructions</w:t>
        </w:r>
      </w:hyperlink>
      <w:r>
        <w:rPr>
          <w:rFonts w:ascii="Times New Roman" w:hAnsi="Times New Roman"/>
          <w:sz w:val="26"/>
        </w:rPr>
        <w:tab/>
      </w:r>
      <w:r>
        <w:rPr>
          <w:rFonts w:ascii="Times New Roman" w:hAnsi="Times New Roman"/>
          <w:sz w:val="26"/>
        </w:rPr>
        <w:fldChar w:fldCharType="begin"/>
      </w:r>
      <w:r>
        <w:rPr>
          <w:rFonts w:ascii="Times New Roman" w:hAnsi="Times New Roman"/>
          <w:sz w:val="26"/>
        </w:rPr>
        <w:instrText xml:space="preserve"> PAGEREF progress_report \h</w:instrText>
      </w:r>
      <w:r>
        <w:rPr>
          <w:rFonts w:ascii="Times New Roman" w:hAnsi="Times New Roman"/>
          <w:sz w:val="26"/>
        </w:rPr>
        <w:fldChar w:fldCharType="begin"/>
      </w:r>
      <w:r>
        <w:rPr>
          <w:rFonts w:ascii="Times New Roman" w:hAnsi="Times New Roman"/>
          <w:sz w:val="26"/>
        </w:rPr>
        <w:instrText xml:space="preserve">  </w:instrText>
      </w:r>
      <w:r>
        <w:rPr>
          <w:rFonts w:ascii="Times New Roman" w:hAnsi="Times New Roman"/>
          <w:sz w:val="26"/>
        </w:rPr>
        <w:fldChar w:fldCharType="end"/>
      </w:r>
      <w:r>
        <w:rPr>
          <w:rFonts w:ascii="Times New Roman" w:hAnsi="Times New Roman"/>
          <w:sz w:val="26"/>
        </w:rPr>
        <w:instrText xml:space="preserve"> </w:instrText>
      </w:r>
      <w:r>
        <w:rPr>
          <w:rFonts w:ascii="Times New Roman" w:hAnsi="Times New Roman"/>
          <w:sz w:val="26"/>
        </w:rPr>
      </w:r>
      <w:r>
        <w:rPr>
          <w:rFonts w:ascii="Times New Roman" w:hAnsi="Times New Roman"/>
          <w:sz w:val="26"/>
        </w:rPr>
        <w:fldChar w:fldCharType="separate"/>
      </w:r>
      <w:r w:rsidR="00E26844">
        <w:rPr>
          <w:rFonts w:ascii="Times New Roman" w:hAnsi="Times New Roman"/>
          <w:sz w:val="26"/>
        </w:rPr>
        <w:t>24</w:t>
      </w:r>
      <w:r>
        <w:rPr>
          <w:rFonts w:ascii="Times New Roman" w:hAnsi="Times New Roman"/>
          <w:sz w:val="26"/>
        </w:rPr>
        <w:fldChar w:fldCharType="end"/>
      </w:r>
      <w:r>
        <w:br/>
      </w:r>
      <w:hyperlink w:anchor="dissertation" w:history="1">
        <w:r w:rsidR="00BF2A6D" w:rsidRPr="00436FE3">
          <w:rPr>
            <w:rStyle w:val="Hyperlink"/>
            <w:rFonts w:ascii="Times New Roman" w:hAnsi="Times New Roman"/>
            <w:sz w:val="26"/>
          </w:rPr>
          <w:t>Dissertation Preparation &amp; Timetable</w:t>
        </w:r>
      </w:hyperlink>
      <w:r w:rsidR="00E62F62">
        <w:rPr>
          <w:rFonts w:ascii="Times New Roman" w:hAnsi="Times New Roman"/>
          <w:sz w:val="26"/>
        </w:rPr>
        <w:tab/>
      </w:r>
      <w:r w:rsidR="00F10218">
        <w:rPr>
          <w:rFonts w:ascii="Times New Roman" w:hAnsi="Times New Roman"/>
          <w:sz w:val="26"/>
        </w:rPr>
        <w:fldChar w:fldCharType="begin"/>
      </w:r>
      <w:r w:rsidR="00D507F2">
        <w:rPr>
          <w:rFonts w:ascii="Times New Roman" w:hAnsi="Times New Roman"/>
          <w:sz w:val="26"/>
        </w:rPr>
        <w:instrText xml:space="preserve"> PAGEREF dissertation \h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25</w:t>
      </w:r>
      <w:r w:rsidR="00F10218">
        <w:rPr>
          <w:rFonts w:ascii="Times New Roman" w:hAnsi="Times New Roman"/>
          <w:sz w:val="26"/>
        </w:rPr>
        <w:fldChar w:fldCharType="end"/>
      </w:r>
      <w:r w:rsidR="00BF2A6D">
        <w:rPr>
          <w:rFonts w:ascii="Times New Roman" w:hAnsi="Times New Roman"/>
          <w:sz w:val="26"/>
        </w:rPr>
        <w:br/>
      </w:r>
      <w:hyperlink w:anchor="oral_exam" w:history="1">
        <w:r w:rsidR="00BF2A6D" w:rsidRPr="00436FE3">
          <w:rPr>
            <w:rStyle w:val="Hyperlink"/>
            <w:rFonts w:ascii="Times New Roman" w:hAnsi="Times New Roman"/>
            <w:sz w:val="26"/>
          </w:rPr>
          <w:t>Final Oral Exa</w:t>
        </w:r>
        <w:r w:rsidR="00C762C9">
          <w:rPr>
            <w:rStyle w:val="Hyperlink"/>
            <w:rFonts w:ascii="Times New Roman" w:hAnsi="Times New Roman"/>
            <w:sz w:val="26"/>
          </w:rPr>
          <w:t>m</w:t>
        </w:r>
        <w:r w:rsidR="00436FE3">
          <w:rPr>
            <w:rStyle w:val="Hyperlink"/>
            <w:rFonts w:ascii="Times New Roman" w:hAnsi="Times New Roman"/>
            <w:sz w:val="26"/>
          </w:rPr>
          <w:t>ination</w:t>
        </w:r>
      </w:hyperlink>
      <w:r w:rsidR="00E62F62">
        <w:rPr>
          <w:rFonts w:ascii="Times New Roman" w:hAnsi="Times New Roman"/>
          <w:sz w:val="26"/>
        </w:rPr>
        <w:tab/>
      </w:r>
      <w:r w:rsidR="00F10218">
        <w:rPr>
          <w:rFonts w:ascii="Times New Roman" w:hAnsi="Times New Roman"/>
          <w:sz w:val="26"/>
        </w:rPr>
        <w:fldChar w:fldCharType="begin"/>
      </w:r>
      <w:r w:rsidR="00D507F2">
        <w:rPr>
          <w:rFonts w:ascii="Times New Roman" w:hAnsi="Times New Roman"/>
          <w:sz w:val="26"/>
        </w:rPr>
        <w:instrText xml:space="preserve"> PAGEREF oral_exam \h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26</w:t>
      </w:r>
      <w:r w:rsidR="00F10218">
        <w:rPr>
          <w:rFonts w:ascii="Times New Roman" w:hAnsi="Times New Roman"/>
          <w:sz w:val="26"/>
        </w:rPr>
        <w:fldChar w:fldCharType="end"/>
      </w:r>
      <w:r w:rsidR="00BF2A6D">
        <w:rPr>
          <w:rFonts w:ascii="Times New Roman" w:hAnsi="Times New Roman"/>
          <w:sz w:val="26"/>
        </w:rPr>
        <w:br/>
      </w:r>
      <w:hyperlink w:anchor="special_start" w:history="1">
        <w:r w:rsidR="00BF2A6D" w:rsidRPr="00FB0604">
          <w:rPr>
            <w:rStyle w:val="Hyperlink"/>
            <w:rFonts w:ascii="Times New Roman" w:hAnsi="Times New Roman"/>
            <w:sz w:val="26"/>
          </w:rPr>
          <w:t xml:space="preserve">Special Considerations </w:t>
        </w:r>
        <w:r w:rsidR="00FB0604" w:rsidRPr="00FB0604">
          <w:rPr>
            <w:rStyle w:val="Hyperlink"/>
            <w:rFonts w:ascii="Times New Roman" w:hAnsi="Times New Roman"/>
            <w:sz w:val="26"/>
          </w:rPr>
          <w:t>for a Winter/Spring Start</w:t>
        </w:r>
      </w:hyperlink>
      <w:r w:rsidR="00FD7350">
        <w:rPr>
          <w:rFonts w:ascii="Times New Roman" w:hAnsi="Times New Roman"/>
          <w:sz w:val="26"/>
        </w:rPr>
        <w:tab/>
      </w:r>
      <w:r w:rsidR="00F10218">
        <w:rPr>
          <w:rFonts w:ascii="Times New Roman" w:hAnsi="Times New Roman"/>
          <w:sz w:val="26"/>
        </w:rPr>
        <w:fldChar w:fldCharType="begin"/>
      </w:r>
      <w:r w:rsidR="00D507F2">
        <w:rPr>
          <w:rFonts w:ascii="Times New Roman" w:hAnsi="Times New Roman"/>
          <w:sz w:val="26"/>
        </w:rPr>
        <w:instrText xml:space="preserve"> PAGEREF special_start \h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26</w:t>
      </w:r>
      <w:r w:rsidR="00F10218">
        <w:rPr>
          <w:rFonts w:ascii="Times New Roman" w:hAnsi="Times New Roman"/>
          <w:sz w:val="26"/>
        </w:rPr>
        <w:fldChar w:fldCharType="end"/>
      </w:r>
      <w:r w:rsidR="00BF2A6D">
        <w:rPr>
          <w:rFonts w:ascii="Times New Roman" w:hAnsi="Times New Roman"/>
          <w:sz w:val="26"/>
        </w:rPr>
        <w:br/>
      </w:r>
      <w:hyperlink w:anchor="summary_of_regulations" w:history="1">
        <w:r w:rsidR="00BF2A6D" w:rsidRPr="00436FE3">
          <w:rPr>
            <w:rStyle w:val="Hyperlink"/>
            <w:rFonts w:ascii="Times New Roman" w:hAnsi="Times New Roman"/>
            <w:sz w:val="26"/>
          </w:rPr>
          <w:t>Summary of Department and University Regulations</w:t>
        </w:r>
      </w:hyperlink>
      <w:r w:rsidR="00FD7350">
        <w:rPr>
          <w:rFonts w:ascii="Times New Roman" w:hAnsi="Times New Roman"/>
          <w:sz w:val="26"/>
        </w:rPr>
        <w:tab/>
      </w:r>
      <w:r w:rsidR="00F10218">
        <w:rPr>
          <w:rFonts w:ascii="Times New Roman" w:hAnsi="Times New Roman"/>
          <w:sz w:val="26"/>
        </w:rPr>
        <w:fldChar w:fldCharType="begin"/>
      </w:r>
      <w:r w:rsidR="00D507F2">
        <w:rPr>
          <w:rFonts w:ascii="Times New Roman" w:hAnsi="Times New Roman"/>
          <w:sz w:val="26"/>
        </w:rPr>
        <w:instrText xml:space="preserve"> PAGEREF summary_of_regulations \h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27</w:t>
      </w:r>
      <w:r w:rsidR="00F10218">
        <w:rPr>
          <w:rFonts w:ascii="Times New Roman" w:hAnsi="Times New Roman"/>
          <w:sz w:val="26"/>
        </w:rPr>
        <w:fldChar w:fldCharType="end"/>
      </w:r>
      <w:r w:rsidR="00BF2A6D">
        <w:rPr>
          <w:rFonts w:ascii="Times New Roman" w:hAnsi="Times New Roman"/>
          <w:sz w:val="26"/>
        </w:rPr>
        <w:br/>
      </w:r>
      <w:hyperlink w:anchor="thesis_masters_degree" w:history="1">
        <w:r w:rsidR="00BF2A6D" w:rsidRPr="00BA050F">
          <w:rPr>
            <w:rStyle w:val="Hyperlink"/>
            <w:rFonts w:ascii="Times New Roman" w:hAnsi="Times New Roman"/>
            <w:sz w:val="26"/>
          </w:rPr>
          <w:t>Guidelines for a Thesis Master’s Degree</w:t>
        </w:r>
      </w:hyperlink>
      <w:r w:rsidR="00FD7350">
        <w:rPr>
          <w:rFonts w:ascii="Times New Roman" w:hAnsi="Times New Roman"/>
          <w:sz w:val="26"/>
        </w:rPr>
        <w:tab/>
      </w:r>
      <w:r w:rsidR="00F10218">
        <w:rPr>
          <w:rFonts w:ascii="Times New Roman" w:hAnsi="Times New Roman"/>
          <w:sz w:val="26"/>
        </w:rPr>
        <w:fldChar w:fldCharType="begin"/>
      </w:r>
      <w:r w:rsidR="00D507F2">
        <w:rPr>
          <w:rFonts w:ascii="Times New Roman" w:hAnsi="Times New Roman"/>
          <w:sz w:val="26"/>
        </w:rPr>
        <w:instrText xml:space="preserve"> PAGEREF thesis_masters_degree \h </w:instrText>
      </w:r>
      <w:r w:rsidR="00F10218">
        <w:rPr>
          <w:rFonts w:ascii="Times New Roman" w:hAnsi="Times New Roman"/>
          <w:sz w:val="26"/>
        </w:rPr>
      </w:r>
      <w:r w:rsidR="00F10218">
        <w:rPr>
          <w:rFonts w:ascii="Times New Roman" w:hAnsi="Times New Roman"/>
          <w:sz w:val="26"/>
        </w:rPr>
        <w:fldChar w:fldCharType="separate"/>
      </w:r>
      <w:r w:rsidR="00E26844">
        <w:rPr>
          <w:rFonts w:ascii="Times New Roman" w:hAnsi="Times New Roman"/>
          <w:sz w:val="26"/>
        </w:rPr>
        <w:t>29</w:t>
      </w:r>
      <w:r w:rsidR="00F10218">
        <w:rPr>
          <w:rFonts w:ascii="Times New Roman" w:hAnsi="Times New Roman"/>
          <w:sz w:val="26"/>
        </w:rPr>
        <w:fldChar w:fldCharType="end"/>
      </w:r>
    </w:p>
    <w:p w14:paraId="51D2EF1B" w14:textId="2025846C" w:rsidR="006E0E8A" w:rsidRDefault="008C3A68" w:rsidP="00515650">
      <w:pPr>
        <w:pStyle w:val="Title"/>
        <w:tabs>
          <w:tab w:val="clear" w:pos="1080"/>
          <w:tab w:val="right" w:leader="dot" w:pos="6930"/>
        </w:tabs>
        <w:spacing w:line="360" w:lineRule="exact"/>
        <w:jc w:val="left"/>
        <w:rPr>
          <w:rFonts w:ascii="Times New Roman" w:hAnsi="Times New Roman"/>
          <w:sz w:val="26"/>
        </w:rPr>
      </w:pPr>
      <w:hyperlink w:anchor="ION_exam_special_instructions" w:history="1">
        <w:r w:rsidR="006E0E8A" w:rsidRPr="006E0E8A">
          <w:rPr>
            <w:rStyle w:val="Hyperlink"/>
            <w:rFonts w:ascii="Times New Roman" w:hAnsi="Times New Roman"/>
            <w:sz w:val="26"/>
          </w:rPr>
          <w:t>Detailed Instructions for ION Proposal Exam</w:t>
        </w:r>
      </w:hyperlink>
      <w:r w:rsidR="006E0E8A">
        <w:rPr>
          <w:rFonts w:ascii="Times New Roman" w:hAnsi="Times New Roman"/>
          <w:sz w:val="26"/>
        </w:rPr>
        <w:tab/>
      </w:r>
      <w:r w:rsidR="008039C1">
        <w:rPr>
          <w:rFonts w:ascii="Times New Roman" w:hAnsi="Times New Roman"/>
          <w:sz w:val="26"/>
        </w:rPr>
        <w:fldChar w:fldCharType="begin"/>
      </w:r>
      <w:r w:rsidR="008039C1">
        <w:rPr>
          <w:rFonts w:ascii="Times New Roman" w:hAnsi="Times New Roman"/>
          <w:sz w:val="26"/>
        </w:rPr>
        <w:instrText xml:space="preserve"> PAGEREF ION_exam_special_instructions \h</w:instrText>
      </w:r>
      <w:r w:rsidR="008039C1">
        <w:rPr>
          <w:rFonts w:ascii="Times New Roman" w:hAnsi="Times New Roman"/>
          <w:sz w:val="26"/>
        </w:rPr>
        <w:fldChar w:fldCharType="begin"/>
      </w:r>
      <w:r w:rsidR="008039C1">
        <w:rPr>
          <w:rFonts w:ascii="Times New Roman" w:hAnsi="Times New Roman"/>
          <w:sz w:val="26"/>
        </w:rPr>
        <w:instrText xml:space="preserve">  </w:instrText>
      </w:r>
      <w:r w:rsidR="008039C1">
        <w:rPr>
          <w:rFonts w:ascii="Times New Roman" w:hAnsi="Times New Roman"/>
          <w:sz w:val="26"/>
        </w:rPr>
        <w:fldChar w:fldCharType="end"/>
      </w:r>
      <w:r w:rsidR="008039C1">
        <w:rPr>
          <w:rFonts w:ascii="Times New Roman" w:hAnsi="Times New Roman"/>
          <w:sz w:val="26"/>
        </w:rPr>
        <w:instrText xml:space="preserve"> </w:instrText>
      </w:r>
      <w:r w:rsidR="008039C1">
        <w:rPr>
          <w:rFonts w:ascii="Times New Roman" w:hAnsi="Times New Roman"/>
          <w:sz w:val="26"/>
        </w:rPr>
      </w:r>
      <w:r w:rsidR="008039C1">
        <w:rPr>
          <w:rFonts w:ascii="Times New Roman" w:hAnsi="Times New Roman"/>
          <w:sz w:val="26"/>
        </w:rPr>
        <w:fldChar w:fldCharType="separate"/>
      </w:r>
      <w:r w:rsidR="00E26844">
        <w:rPr>
          <w:rFonts w:ascii="Times New Roman" w:hAnsi="Times New Roman"/>
          <w:sz w:val="26"/>
        </w:rPr>
        <w:t>34</w:t>
      </w:r>
      <w:r w:rsidR="008039C1">
        <w:rPr>
          <w:rFonts w:ascii="Times New Roman" w:hAnsi="Times New Roman"/>
          <w:sz w:val="26"/>
        </w:rPr>
        <w:fldChar w:fldCharType="end"/>
      </w:r>
    </w:p>
    <w:p w14:paraId="6F86A019" w14:textId="30C32B4F" w:rsidR="00C308CB" w:rsidRPr="00B03924" w:rsidRDefault="00BF2A6D" w:rsidP="00ED6C88">
      <w:pPr>
        <w:pStyle w:val="Heading8"/>
        <w:jc w:val="center"/>
        <w:rPr>
          <w:sz w:val="27"/>
          <w:szCs w:val="27"/>
        </w:rPr>
      </w:pPr>
      <w:r w:rsidRPr="00B03924">
        <w:rPr>
          <w:color w:val="0000FF"/>
          <w:sz w:val="27"/>
          <w:szCs w:val="27"/>
        </w:rPr>
        <w:br w:type="page"/>
      </w:r>
      <w:r w:rsidRPr="00B03924">
        <w:rPr>
          <w:sz w:val="27"/>
          <w:szCs w:val="27"/>
        </w:rPr>
        <w:lastRenderedPageBreak/>
        <w:t>OVERVIEW OF THE DEPARTMENT OF BIOLOGY Ph.D. PROGRAM</w:t>
      </w:r>
    </w:p>
    <w:p w14:paraId="1AB8BFD1" w14:textId="77777777" w:rsidR="00967418" w:rsidRPr="00967418" w:rsidRDefault="00967418" w:rsidP="00967418"/>
    <w:p w14:paraId="3CA37B95" w14:textId="77777777" w:rsidR="00C43AF0" w:rsidRDefault="00BF2A6D" w:rsidP="00C43AF0">
      <w:pPr>
        <w:rPr>
          <w:rFonts w:ascii="Times New Roman" w:hAnsi="Times New Roman"/>
          <w:sz w:val="26"/>
        </w:rPr>
      </w:pPr>
      <w:bookmarkStart w:id="0" w:name="abbreviations"/>
      <w:bookmarkEnd w:id="0"/>
      <w:r>
        <w:rPr>
          <w:rFonts w:ascii="Times New Roman" w:hAnsi="Times New Roman"/>
          <w:sz w:val="26"/>
        </w:rPr>
        <w:t>The following abbreviations are used</w:t>
      </w:r>
      <w:r w:rsidR="002F6130">
        <w:rPr>
          <w:rFonts w:ascii="Times New Roman" w:hAnsi="Times New Roman"/>
          <w:sz w:val="26"/>
        </w:rPr>
        <w:t xml:space="preserve"> </w:t>
      </w:r>
      <w:r>
        <w:rPr>
          <w:rFonts w:ascii="Times New Roman" w:hAnsi="Times New Roman"/>
          <w:sz w:val="26"/>
        </w:rPr>
        <w:t>in this handbook</w:t>
      </w:r>
      <w:r w:rsidR="00C43AF0">
        <w:rPr>
          <w:rFonts w:ascii="Times New Roman" w:hAnsi="Times New Roman"/>
          <w:sz w:val="26"/>
        </w:rPr>
        <w:t>:</w:t>
      </w:r>
    </w:p>
    <w:p w14:paraId="66C8E7FB" w14:textId="77777777" w:rsidR="00C43AF0" w:rsidRDefault="00C43AF0" w:rsidP="00C43AF0">
      <w:pPr>
        <w:rPr>
          <w:rFonts w:ascii="Times New Roman" w:hAnsi="Times New Roman"/>
          <w:sz w:val="26"/>
        </w:rPr>
      </w:pPr>
    </w:p>
    <w:p w14:paraId="447874C1" w14:textId="77777777" w:rsidR="00BF2A6D" w:rsidRDefault="00BF2A6D" w:rsidP="00C43AF0">
      <w:pPr>
        <w:rPr>
          <w:sz w:val="26"/>
        </w:rPr>
      </w:pPr>
      <w:r>
        <w:rPr>
          <w:b/>
          <w:sz w:val="26"/>
        </w:rPr>
        <w:t>DAC</w:t>
      </w:r>
      <w:r>
        <w:rPr>
          <w:sz w:val="26"/>
        </w:rPr>
        <w:t>: Dissertation Advisory Committee</w:t>
      </w:r>
    </w:p>
    <w:p w14:paraId="5C23F185" w14:textId="77777777" w:rsidR="00BF2A6D" w:rsidRDefault="00BF2A6D">
      <w:pPr>
        <w:pStyle w:val="Header"/>
        <w:tabs>
          <w:tab w:val="clear" w:pos="4320"/>
          <w:tab w:val="clear" w:pos="8640"/>
        </w:tabs>
        <w:rPr>
          <w:rFonts w:ascii="Times New Roman" w:hAnsi="Times New Roman"/>
          <w:sz w:val="26"/>
        </w:rPr>
      </w:pPr>
      <w:r>
        <w:rPr>
          <w:rFonts w:ascii="Times New Roman" w:hAnsi="Times New Roman"/>
          <w:b/>
          <w:sz w:val="26"/>
        </w:rPr>
        <w:t>GAC</w:t>
      </w:r>
      <w:r>
        <w:rPr>
          <w:rFonts w:ascii="Times New Roman" w:hAnsi="Times New Roman"/>
          <w:sz w:val="26"/>
        </w:rPr>
        <w:t>: Graduate Affairs Committee</w:t>
      </w:r>
    </w:p>
    <w:p w14:paraId="69F55A40" w14:textId="77777777" w:rsidR="00BF2A6D" w:rsidRDefault="00BF2A6D">
      <w:pPr>
        <w:rPr>
          <w:rFonts w:ascii="Times New Roman" w:hAnsi="Times New Roman"/>
          <w:sz w:val="26"/>
          <w:vertAlign w:val="superscript"/>
        </w:rPr>
      </w:pPr>
      <w:r w:rsidRPr="00864091">
        <w:rPr>
          <w:rFonts w:ascii="Times New Roman" w:hAnsi="Times New Roman"/>
          <w:b/>
          <w:sz w:val="26"/>
        </w:rPr>
        <w:t>IE</w:t>
      </w:r>
      <w:r w:rsidRPr="00864091">
        <w:rPr>
          <w:rFonts w:ascii="Times New Roman" w:hAnsi="Times New Roman"/>
          <w:b/>
          <w:sz w:val="26"/>
          <w:vertAlign w:val="superscript"/>
        </w:rPr>
        <w:t>2</w:t>
      </w:r>
      <w:r w:rsidRPr="00864091">
        <w:rPr>
          <w:rFonts w:ascii="Times New Roman" w:hAnsi="Times New Roman"/>
          <w:b/>
          <w:sz w:val="26"/>
        </w:rPr>
        <w:t>:</w:t>
      </w:r>
      <w:r w:rsidR="008B5145">
        <w:rPr>
          <w:rFonts w:ascii="Times New Roman" w:hAnsi="Times New Roman"/>
          <w:sz w:val="26"/>
        </w:rPr>
        <w:t xml:space="preserve"> </w:t>
      </w:r>
      <w:r>
        <w:rPr>
          <w:rFonts w:ascii="Times New Roman" w:hAnsi="Times New Roman"/>
          <w:sz w:val="26"/>
        </w:rPr>
        <w:t>Institute of Ecology and Evolution</w:t>
      </w:r>
    </w:p>
    <w:p w14:paraId="0494286A" w14:textId="77777777" w:rsidR="00BF2A6D" w:rsidRDefault="00BF2A6D">
      <w:pPr>
        <w:pStyle w:val="Heading4"/>
        <w:rPr>
          <w:b w:val="0"/>
          <w:color w:val="auto"/>
        </w:rPr>
      </w:pPr>
      <w:r>
        <w:rPr>
          <w:color w:val="auto"/>
        </w:rPr>
        <w:t>IMB</w:t>
      </w:r>
      <w:r>
        <w:rPr>
          <w:b w:val="0"/>
          <w:color w:val="auto"/>
        </w:rPr>
        <w:t>: Institute of Molecular Biology</w:t>
      </w:r>
    </w:p>
    <w:p w14:paraId="42DF11D8" w14:textId="77777777" w:rsidR="00BF2A6D" w:rsidRDefault="00BF2A6D">
      <w:pPr>
        <w:rPr>
          <w:rFonts w:ascii="Times New Roman" w:hAnsi="Times New Roman"/>
          <w:sz w:val="26"/>
        </w:rPr>
      </w:pPr>
      <w:r>
        <w:rPr>
          <w:rFonts w:ascii="Times New Roman" w:hAnsi="Times New Roman"/>
          <w:b/>
          <w:sz w:val="26"/>
        </w:rPr>
        <w:t>ION</w:t>
      </w:r>
      <w:r>
        <w:rPr>
          <w:rFonts w:ascii="Times New Roman" w:hAnsi="Times New Roman"/>
          <w:sz w:val="26"/>
        </w:rPr>
        <w:t>: Institute of Neuroscience</w:t>
      </w:r>
    </w:p>
    <w:p w14:paraId="02BC732C" w14:textId="77777777" w:rsidR="00BF2A6D" w:rsidRDefault="00BF2A6D">
      <w:pPr>
        <w:rPr>
          <w:rFonts w:ascii="Times New Roman" w:hAnsi="Times New Roman"/>
          <w:sz w:val="26"/>
        </w:rPr>
      </w:pPr>
      <w:r>
        <w:rPr>
          <w:rFonts w:ascii="Times New Roman" w:hAnsi="Times New Roman"/>
          <w:b/>
          <w:sz w:val="26"/>
        </w:rPr>
        <w:t>OIMB</w:t>
      </w:r>
      <w:r>
        <w:rPr>
          <w:rFonts w:ascii="Times New Roman" w:hAnsi="Times New Roman"/>
          <w:sz w:val="26"/>
        </w:rPr>
        <w:t>: Oregon Institute of Marine Biology</w:t>
      </w:r>
    </w:p>
    <w:p w14:paraId="129B2173" w14:textId="77777777" w:rsidR="00C43AF0" w:rsidRPr="00CE72E2" w:rsidRDefault="00274610">
      <w:pPr>
        <w:rPr>
          <w:rFonts w:ascii="Times New Roman" w:hAnsi="Times New Roman"/>
          <w:sz w:val="26"/>
        </w:rPr>
      </w:pPr>
      <w:r w:rsidRPr="00CE72E2">
        <w:rPr>
          <w:rFonts w:ascii="Times New Roman" w:hAnsi="Times New Roman"/>
          <w:b/>
          <w:sz w:val="26"/>
        </w:rPr>
        <w:t>QE:</w:t>
      </w:r>
      <w:r w:rsidRPr="00CE72E2">
        <w:rPr>
          <w:rFonts w:ascii="Times New Roman" w:hAnsi="Times New Roman"/>
          <w:sz w:val="26"/>
        </w:rPr>
        <w:t xml:space="preserve"> Quarterly Exams</w:t>
      </w:r>
    </w:p>
    <w:p w14:paraId="645EF0AD" w14:textId="77777777" w:rsidR="00967418" w:rsidRDefault="00BF2A6D">
      <w:pPr>
        <w:rPr>
          <w:rFonts w:ascii="Times New Roman" w:hAnsi="Times New Roman"/>
          <w:sz w:val="26"/>
        </w:rPr>
      </w:pPr>
      <w:r>
        <w:rPr>
          <w:rFonts w:ascii="Times New Roman" w:hAnsi="Times New Roman"/>
          <w:b/>
          <w:sz w:val="26"/>
        </w:rPr>
        <w:t>QARC:</w:t>
      </w:r>
      <w:r>
        <w:rPr>
          <w:rFonts w:ascii="Times New Roman" w:hAnsi="Times New Roman"/>
          <w:sz w:val="26"/>
        </w:rPr>
        <w:t xml:space="preserve"> Quarterl</w:t>
      </w:r>
      <w:r w:rsidR="00C308CB">
        <w:rPr>
          <w:rFonts w:ascii="Times New Roman" w:hAnsi="Times New Roman"/>
          <w:sz w:val="26"/>
        </w:rPr>
        <w:t>y Advisory and Review Committee</w:t>
      </w:r>
    </w:p>
    <w:p w14:paraId="2943FAA9" w14:textId="77777777" w:rsidR="00967418" w:rsidRDefault="00967418">
      <w:pPr>
        <w:rPr>
          <w:rFonts w:ascii="Times New Roman" w:hAnsi="Times New Roman"/>
          <w:sz w:val="26"/>
        </w:rPr>
      </w:pPr>
    </w:p>
    <w:p w14:paraId="2FF3E8C2" w14:textId="77777777" w:rsidR="00B25FD0" w:rsidRDefault="00B25FD0" w:rsidP="00B25FD0">
      <w:pPr>
        <w:keepNext/>
        <w:keepLines/>
        <w:spacing w:after="240"/>
        <w:rPr>
          <w:rFonts w:ascii="Times New Roman" w:hAnsi="Times New Roman"/>
          <w:sz w:val="26"/>
        </w:rPr>
      </w:pPr>
      <w:r>
        <w:rPr>
          <w:rFonts w:ascii="Times New Roman" w:hAnsi="Times New Roman"/>
          <w:sz w:val="26"/>
        </w:rPr>
        <w:t xml:space="preserve">The majority of this handbook is applicable only to students entering the Ph.D. program. Students entering the MS program should refer to the </w:t>
      </w:r>
      <w:hyperlink w:anchor="thesis_masters_degree" w:history="1">
        <w:r w:rsidRPr="00C94D97">
          <w:rPr>
            <w:rStyle w:val="Hyperlink"/>
            <w:rFonts w:ascii="Times New Roman" w:hAnsi="Times New Roman"/>
            <w:sz w:val="26"/>
          </w:rPr>
          <w:t>Guidelines for a Thesis Master’s Degree</w:t>
        </w:r>
        <w:r>
          <w:rPr>
            <w:rStyle w:val="Hyperlink"/>
            <w:rFonts w:ascii="Times New Roman" w:hAnsi="Times New Roman"/>
            <w:sz w:val="26"/>
          </w:rPr>
          <w:t xml:space="preserve"> section of this handbook</w:t>
        </w:r>
        <w:r w:rsidRPr="00C94D97">
          <w:rPr>
            <w:rStyle w:val="Hyperlink"/>
            <w:rFonts w:ascii="Times New Roman" w:hAnsi="Times New Roman"/>
            <w:sz w:val="26"/>
          </w:rPr>
          <w:t>.</w:t>
        </w:r>
      </w:hyperlink>
    </w:p>
    <w:p w14:paraId="3B351944" w14:textId="77777777" w:rsidR="00B25FD0" w:rsidRPr="00C308CB" w:rsidRDefault="00B25FD0">
      <w:pPr>
        <w:rPr>
          <w:rFonts w:ascii="Times New Roman" w:hAnsi="Times New Roman"/>
          <w:sz w:val="26"/>
        </w:rPr>
      </w:pPr>
    </w:p>
    <w:p w14:paraId="7F1727C8" w14:textId="77777777" w:rsidR="00C308CB" w:rsidRPr="00B03924" w:rsidRDefault="00BF2A6D" w:rsidP="00ED6C88">
      <w:pPr>
        <w:pStyle w:val="Heading8"/>
        <w:jc w:val="center"/>
        <w:rPr>
          <w:sz w:val="10"/>
          <w:szCs w:val="10"/>
        </w:rPr>
      </w:pPr>
      <w:bookmarkStart w:id="1" w:name="orientation"/>
      <w:r w:rsidRPr="00B03924">
        <w:rPr>
          <w:sz w:val="28"/>
          <w:szCs w:val="28"/>
        </w:rPr>
        <w:t>ORIENTATION</w:t>
      </w:r>
      <w:bookmarkEnd w:id="1"/>
      <w:r w:rsidR="00967418" w:rsidRPr="00B03924">
        <w:rPr>
          <w:sz w:val="28"/>
          <w:szCs w:val="28"/>
        </w:rPr>
        <w:br/>
      </w:r>
    </w:p>
    <w:p w14:paraId="365E1AF1" w14:textId="77777777" w:rsidR="00D47AC9" w:rsidRPr="00D47AC9" w:rsidRDefault="00BF2A6D" w:rsidP="00D47AC9">
      <w:pPr>
        <w:spacing w:after="240"/>
        <w:rPr>
          <w:rFonts w:ascii="Times New Roman" w:hAnsi="Times New Roman"/>
          <w:sz w:val="26"/>
          <w:szCs w:val="26"/>
        </w:rPr>
      </w:pPr>
      <w:r>
        <w:rPr>
          <w:rFonts w:ascii="Times New Roman" w:hAnsi="Times New Roman"/>
          <w:color w:val="000000"/>
          <w:sz w:val="26"/>
        </w:rPr>
        <w:t xml:space="preserve">A series of orientation activities for incoming graduate students will be scheduled for the two weeks </w:t>
      </w:r>
      <w:r w:rsidR="00954E78">
        <w:rPr>
          <w:rFonts w:ascii="Times New Roman" w:hAnsi="Times New Roman"/>
          <w:color w:val="000000"/>
          <w:sz w:val="26"/>
        </w:rPr>
        <w:t xml:space="preserve">prior to the start of classes. </w:t>
      </w:r>
      <w:r>
        <w:rPr>
          <w:rFonts w:ascii="Times New Roman" w:hAnsi="Times New Roman"/>
          <w:color w:val="000000"/>
          <w:sz w:val="26"/>
        </w:rPr>
        <w:t>All incoming students are expected to attend, although exceptions may be made for students at OIMB.</w:t>
      </w:r>
      <w:r w:rsidR="008B5145">
        <w:rPr>
          <w:rFonts w:ascii="Times New Roman" w:hAnsi="Times New Roman"/>
          <w:color w:val="000000"/>
          <w:sz w:val="26"/>
        </w:rPr>
        <w:t xml:space="preserve"> </w:t>
      </w:r>
      <w:r>
        <w:rPr>
          <w:rFonts w:ascii="Times New Roman" w:hAnsi="Times New Roman"/>
          <w:color w:val="000000"/>
          <w:sz w:val="26"/>
        </w:rPr>
        <w:t>The activities include training in lab safety, CPR, first aid, teaching effectiveness, and workshops on topics relevant to life as a graduate student.</w:t>
      </w:r>
      <w:r w:rsidR="008B5145">
        <w:rPr>
          <w:rFonts w:ascii="Times New Roman" w:hAnsi="Times New Roman"/>
          <w:color w:val="000000"/>
          <w:sz w:val="26"/>
        </w:rPr>
        <w:t xml:space="preserve"> </w:t>
      </w:r>
      <w:r>
        <w:rPr>
          <w:rFonts w:ascii="Times New Roman" w:hAnsi="Times New Roman"/>
          <w:color w:val="000000"/>
          <w:sz w:val="26"/>
        </w:rPr>
        <w:t xml:space="preserve">In addition, social </w:t>
      </w:r>
      <w:r w:rsidRPr="00D47AC9">
        <w:rPr>
          <w:rFonts w:ascii="Times New Roman" w:hAnsi="Times New Roman"/>
          <w:color w:val="000000"/>
          <w:sz w:val="26"/>
          <w:szCs w:val="26"/>
        </w:rPr>
        <w:t>events, institute retreats, and meetings with Interim Advisory Committees are scheduled for this period.</w:t>
      </w:r>
      <w:r w:rsidR="008B5145">
        <w:rPr>
          <w:rFonts w:ascii="Times New Roman" w:hAnsi="Times New Roman"/>
          <w:color w:val="000000"/>
          <w:sz w:val="26"/>
          <w:szCs w:val="26"/>
        </w:rPr>
        <w:t xml:space="preserve"> </w:t>
      </w:r>
      <w:r w:rsidRPr="00D47AC9">
        <w:rPr>
          <w:rFonts w:ascii="Times New Roman" w:hAnsi="Times New Roman"/>
          <w:color w:val="000000"/>
          <w:sz w:val="26"/>
          <w:szCs w:val="26"/>
        </w:rPr>
        <w:t>Incoming students will be notified of the orientation schedule early in the summer prior to their arrival on campus.</w:t>
      </w:r>
      <w:bookmarkStart w:id="2" w:name="disabilities"/>
      <w:r w:rsidR="00D47AC9" w:rsidRPr="00D47AC9">
        <w:rPr>
          <w:rFonts w:ascii="Times New Roman" w:hAnsi="Times New Roman"/>
          <w:color w:val="000000"/>
          <w:sz w:val="26"/>
          <w:szCs w:val="26"/>
        </w:rPr>
        <w:br/>
      </w:r>
    </w:p>
    <w:bookmarkEnd w:id="2"/>
    <w:p w14:paraId="533C6FFC" w14:textId="77777777" w:rsidR="00C308CB" w:rsidRPr="00B03924" w:rsidRDefault="00784B23" w:rsidP="00ED6C88">
      <w:pPr>
        <w:pStyle w:val="Heading8"/>
        <w:jc w:val="center"/>
        <w:rPr>
          <w:sz w:val="10"/>
          <w:szCs w:val="10"/>
        </w:rPr>
      </w:pPr>
      <w:r>
        <w:rPr>
          <w:sz w:val="28"/>
          <w:szCs w:val="28"/>
        </w:rPr>
        <w:t>ACCESSIBLE EDUCATION</w:t>
      </w:r>
      <w:r w:rsidR="00967418" w:rsidRPr="00B03924">
        <w:rPr>
          <w:sz w:val="28"/>
          <w:szCs w:val="28"/>
        </w:rPr>
        <w:br/>
      </w:r>
    </w:p>
    <w:p w14:paraId="50A0E79E" w14:textId="77777777" w:rsidR="00BF2A6D" w:rsidRPr="00D47AC9" w:rsidRDefault="00BF2A6D" w:rsidP="006A1846">
      <w:pPr>
        <w:spacing w:after="240"/>
        <w:rPr>
          <w:rFonts w:ascii="Times New Roman" w:hAnsi="Times New Roman"/>
          <w:b/>
          <w:sz w:val="26"/>
          <w:szCs w:val="26"/>
        </w:rPr>
      </w:pPr>
      <w:r w:rsidRPr="00D47AC9">
        <w:rPr>
          <w:rFonts w:ascii="Times New Roman" w:hAnsi="Times New Roman"/>
          <w:b/>
          <w:sz w:val="26"/>
          <w:szCs w:val="26"/>
        </w:rPr>
        <w:t>The University of Oregon is working to create an inclusive learning environment.</w:t>
      </w:r>
      <w:r w:rsidR="008B5145">
        <w:rPr>
          <w:rFonts w:ascii="Times New Roman" w:hAnsi="Times New Roman"/>
          <w:b/>
          <w:sz w:val="26"/>
          <w:szCs w:val="26"/>
        </w:rPr>
        <w:t xml:space="preserve"> </w:t>
      </w:r>
      <w:r w:rsidRPr="00D47AC9">
        <w:rPr>
          <w:rFonts w:ascii="Times New Roman" w:hAnsi="Times New Roman"/>
          <w:b/>
          <w:sz w:val="26"/>
          <w:szCs w:val="26"/>
        </w:rPr>
        <w:t xml:space="preserve">If you have a disability that could impede your learning and research experience, please contact </w:t>
      </w:r>
      <w:r w:rsidR="00784B23">
        <w:rPr>
          <w:rFonts w:ascii="Times New Roman" w:hAnsi="Times New Roman"/>
          <w:b/>
          <w:sz w:val="26"/>
          <w:szCs w:val="26"/>
        </w:rPr>
        <w:t>the Accessible Education Center</w:t>
      </w:r>
      <w:r w:rsidRPr="00D47AC9">
        <w:rPr>
          <w:rFonts w:ascii="Times New Roman" w:hAnsi="Times New Roman"/>
          <w:b/>
          <w:sz w:val="26"/>
          <w:szCs w:val="26"/>
        </w:rPr>
        <w:t xml:space="preserve"> for further information (164 Oregon Hall; 6-1155 or </w:t>
      </w:r>
      <w:hyperlink r:id="rId9" w:history="1">
        <w:r w:rsidR="00784B23" w:rsidRPr="00436D23">
          <w:rPr>
            <w:rStyle w:val="Hyperlink"/>
            <w:rFonts w:ascii="Times New Roman" w:hAnsi="Times New Roman"/>
            <w:b/>
            <w:bCs/>
            <w:sz w:val="26"/>
            <w:szCs w:val="26"/>
          </w:rPr>
          <w:t>uoaec@uoregon.edu</w:t>
        </w:r>
      </w:hyperlink>
      <w:r w:rsidRPr="00D47AC9">
        <w:rPr>
          <w:rFonts w:ascii="Times New Roman" w:hAnsi="Times New Roman"/>
          <w:b/>
          <w:sz w:val="26"/>
          <w:szCs w:val="26"/>
        </w:rPr>
        <w:t>).</w:t>
      </w:r>
      <w:r w:rsidR="008B5145">
        <w:rPr>
          <w:rFonts w:ascii="Times New Roman" w:hAnsi="Times New Roman"/>
          <w:b/>
          <w:sz w:val="26"/>
          <w:szCs w:val="26"/>
        </w:rPr>
        <w:t xml:space="preserve"> </w:t>
      </w:r>
      <w:r w:rsidRPr="00D47AC9">
        <w:rPr>
          <w:rFonts w:ascii="Times New Roman" w:hAnsi="Times New Roman"/>
          <w:b/>
          <w:sz w:val="26"/>
          <w:szCs w:val="26"/>
        </w:rPr>
        <w:t>They will work with you to help facili</w:t>
      </w:r>
      <w:r w:rsidR="00C308CB" w:rsidRPr="00D47AC9">
        <w:rPr>
          <w:rFonts w:ascii="Times New Roman" w:hAnsi="Times New Roman"/>
          <w:b/>
          <w:sz w:val="26"/>
          <w:szCs w:val="26"/>
        </w:rPr>
        <w:t xml:space="preserve">tate your learning experience. </w:t>
      </w:r>
    </w:p>
    <w:p w14:paraId="47E286C5" w14:textId="77777777" w:rsidR="00967418" w:rsidRDefault="00967418" w:rsidP="00967418">
      <w:pPr>
        <w:pStyle w:val="Heading8"/>
      </w:pPr>
      <w:bookmarkStart w:id="3" w:name="IAC"/>
    </w:p>
    <w:p w14:paraId="5858FC65" w14:textId="77777777" w:rsidR="00C308CB" w:rsidRPr="00B03924" w:rsidRDefault="00BF2A6D" w:rsidP="00ED6C88">
      <w:pPr>
        <w:pStyle w:val="Heading8"/>
        <w:jc w:val="center"/>
        <w:rPr>
          <w:sz w:val="10"/>
          <w:szCs w:val="10"/>
        </w:rPr>
      </w:pPr>
      <w:r w:rsidRPr="00B03924">
        <w:rPr>
          <w:sz w:val="28"/>
          <w:szCs w:val="28"/>
        </w:rPr>
        <w:t>INTERIM ADVISORY COMMITTEE</w:t>
      </w:r>
      <w:bookmarkEnd w:id="3"/>
      <w:r w:rsidR="00D47AC9" w:rsidRPr="00B03924">
        <w:rPr>
          <w:sz w:val="28"/>
          <w:szCs w:val="28"/>
        </w:rPr>
        <w:br/>
      </w:r>
    </w:p>
    <w:p w14:paraId="68D79DCF" w14:textId="77777777" w:rsidR="00BF2A6D" w:rsidRDefault="00BF2A6D" w:rsidP="006A1846">
      <w:pPr>
        <w:tabs>
          <w:tab w:val="left" w:pos="720"/>
          <w:tab w:val="left" w:pos="1080"/>
          <w:tab w:val="right" w:pos="9360"/>
        </w:tabs>
        <w:spacing w:after="240"/>
        <w:rPr>
          <w:rFonts w:ascii="Times New Roman" w:hAnsi="Times New Roman"/>
          <w:sz w:val="26"/>
        </w:rPr>
      </w:pPr>
      <w:r>
        <w:rPr>
          <w:rFonts w:ascii="Times New Roman" w:hAnsi="Times New Roman"/>
          <w:sz w:val="26"/>
        </w:rPr>
        <w:t xml:space="preserve">The Graduate Affairs Committee (GAC) will appoint an Interim Advisory Committee for each new </w:t>
      </w:r>
      <w:r w:rsidR="00C94D97">
        <w:rPr>
          <w:rFonts w:ascii="Times New Roman" w:hAnsi="Times New Roman"/>
          <w:sz w:val="26"/>
        </w:rPr>
        <w:t xml:space="preserve">Ph.D. </w:t>
      </w:r>
      <w:r>
        <w:rPr>
          <w:rFonts w:ascii="Times New Roman" w:hAnsi="Times New Roman"/>
          <w:sz w:val="26"/>
        </w:rPr>
        <w:t>student before the beginning of the first term in residence.</w:t>
      </w:r>
      <w:r w:rsidR="008B5145">
        <w:rPr>
          <w:rFonts w:ascii="Times New Roman" w:hAnsi="Times New Roman"/>
          <w:sz w:val="26"/>
        </w:rPr>
        <w:t xml:space="preserve"> </w:t>
      </w:r>
      <w:r>
        <w:rPr>
          <w:rFonts w:ascii="Times New Roman" w:hAnsi="Times New Roman"/>
          <w:sz w:val="26"/>
        </w:rPr>
        <w:t>The committee shall consist of two or three Biology Department faculty, including at least one faculty member who is familiar with the requirements of the student’s intended area of study.</w:t>
      </w:r>
      <w:r w:rsidR="008B5145">
        <w:rPr>
          <w:rFonts w:ascii="Times New Roman" w:hAnsi="Times New Roman"/>
          <w:sz w:val="26"/>
        </w:rPr>
        <w:t xml:space="preserve"> </w:t>
      </w:r>
      <w:r w:rsidR="00206D45">
        <w:rPr>
          <w:rFonts w:ascii="Times New Roman" w:hAnsi="Times New Roman"/>
          <w:sz w:val="26"/>
        </w:rPr>
        <w:t>E</w:t>
      </w:r>
      <w:r w:rsidR="00C217B4">
        <w:rPr>
          <w:rFonts w:ascii="Times New Roman" w:hAnsi="Times New Roman"/>
          <w:sz w:val="26"/>
        </w:rPr>
        <w:t>ach</w:t>
      </w:r>
      <w:r w:rsidR="003A4CF8">
        <w:rPr>
          <w:rFonts w:ascii="Times New Roman" w:hAnsi="Times New Roman"/>
          <w:sz w:val="26"/>
        </w:rPr>
        <w:t xml:space="preserve"> </w:t>
      </w:r>
      <w:r w:rsidR="006E11BC">
        <w:rPr>
          <w:rFonts w:ascii="Times New Roman" w:hAnsi="Times New Roman"/>
          <w:sz w:val="26"/>
        </w:rPr>
        <w:t>student is affiliated with one of four research institutes (IE</w:t>
      </w:r>
      <w:r w:rsidR="006E11BC" w:rsidRPr="006E11BC">
        <w:rPr>
          <w:rFonts w:ascii="Times New Roman" w:hAnsi="Times New Roman"/>
          <w:sz w:val="26"/>
          <w:vertAlign w:val="superscript"/>
        </w:rPr>
        <w:t>2</w:t>
      </w:r>
      <w:r w:rsidR="006E11BC">
        <w:rPr>
          <w:rFonts w:ascii="Times New Roman" w:hAnsi="Times New Roman"/>
          <w:sz w:val="26"/>
        </w:rPr>
        <w:t xml:space="preserve">, IMB, ION, OIMB), </w:t>
      </w:r>
      <w:r w:rsidR="00206D45">
        <w:rPr>
          <w:rFonts w:ascii="Times New Roman" w:hAnsi="Times New Roman"/>
          <w:sz w:val="26"/>
        </w:rPr>
        <w:t>and</w:t>
      </w:r>
      <w:r w:rsidR="006E11BC">
        <w:rPr>
          <w:rFonts w:ascii="Times New Roman" w:hAnsi="Times New Roman"/>
          <w:sz w:val="26"/>
        </w:rPr>
        <w:t xml:space="preserve"> the</w:t>
      </w:r>
      <w:r w:rsidR="00267EFF">
        <w:rPr>
          <w:rFonts w:ascii="Times New Roman" w:hAnsi="Times New Roman"/>
          <w:sz w:val="26"/>
        </w:rPr>
        <w:t xml:space="preserve"> </w:t>
      </w:r>
      <w:r w:rsidR="00BF1488">
        <w:rPr>
          <w:rFonts w:ascii="Times New Roman" w:hAnsi="Times New Roman"/>
          <w:sz w:val="26"/>
        </w:rPr>
        <w:t>committee</w:t>
      </w:r>
      <w:r>
        <w:rPr>
          <w:rFonts w:ascii="Times New Roman" w:hAnsi="Times New Roman"/>
          <w:sz w:val="26"/>
        </w:rPr>
        <w:t xml:space="preserve"> includes a representative of the Graduate Admissions Committee </w:t>
      </w:r>
      <w:r w:rsidR="001E5F27">
        <w:rPr>
          <w:rFonts w:ascii="Times New Roman" w:hAnsi="Times New Roman"/>
          <w:sz w:val="26"/>
        </w:rPr>
        <w:t xml:space="preserve">or </w:t>
      </w:r>
      <w:r>
        <w:rPr>
          <w:rFonts w:ascii="Times New Roman" w:hAnsi="Times New Roman"/>
          <w:sz w:val="26"/>
        </w:rPr>
        <w:t xml:space="preserve">the Graduate </w:t>
      </w:r>
      <w:r>
        <w:rPr>
          <w:rFonts w:ascii="Times New Roman" w:hAnsi="Times New Roman"/>
          <w:sz w:val="26"/>
        </w:rPr>
        <w:lastRenderedPageBreak/>
        <w:t xml:space="preserve">Affairs Committee from the student’s </w:t>
      </w:r>
      <w:r w:rsidR="006E11BC">
        <w:rPr>
          <w:rFonts w:ascii="Times New Roman" w:hAnsi="Times New Roman"/>
          <w:sz w:val="26"/>
        </w:rPr>
        <w:t xml:space="preserve">home </w:t>
      </w:r>
      <w:r w:rsidR="003D1F1F">
        <w:rPr>
          <w:rFonts w:ascii="Times New Roman" w:hAnsi="Times New Roman"/>
          <w:sz w:val="26"/>
        </w:rPr>
        <w:t>research</w:t>
      </w:r>
      <w:r>
        <w:rPr>
          <w:rFonts w:ascii="Times New Roman" w:hAnsi="Times New Roman"/>
          <w:sz w:val="26"/>
        </w:rPr>
        <w:t xml:space="preserve"> institute. At the discretion of the Graduate Affairs Committee, special committees can be assembled for students whose interests span </w:t>
      </w:r>
      <w:r w:rsidR="006E11BC">
        <w:rPr>
          <w:rFonts w:ascii="Times New Roman" w:hAnsi="Times New Roman"/>
          <w:sz w:val="26"/>
        </w:rPr>
        <w:t>institute</w:t>
      </w:r>
      <w:r w:rsidR="00267EFF">
        <w:rPr>
          <w:rFonts w:ascii="Times New Roman" w:hAnsi="Times New Roman"/>
          <w:sz w:val="26"/>
        </w:rPr>
        <w:t xml:space="preserve"> </w:t>
      </w:r>
      <w:r>
        <w:rPr>
          <w:rFonts w:ascii="Times New Roman" w:hAnsi="Times New Roman"/>
          <w:sz w:val="26"/>
        </w:rPr>
        <w:t>boundaries (e.g., Evo-Devo).</w:t>
      </w:r>
      <w:r w:rsidR="008B5145">
        <w:rPr>
          <w:rFonts w:ascii="Times New Roman" w:hAnsi="Times New Roman"/>
          <w:sz w:val="26"/>
        </w:rPr>
        <w:t xml:space="preserve"> </w:t>
      </w:r>
      <w:r>
        <w:rPr>
          <w:rFonts w:ascii="Times New Roman" w:hAnsi="Times New Roman"/>
          <w:sz w:val="26"/>
        </w:rPr>
        <w:t>A meeting between the student and the Interim Advisory Committee will occur before registration for the first term in residence.</w:t>
      </w:r>
      <w:r w:rsidR="008B5145">
        <w:rPr>
          <w:rFonts w:ascii="Times New Roman" w:hAnsi="Times New Roman"/>
          <w:sz w:val="26"/>
        </w:rPr>
        <w:t xml:space="preserve"> </w:t>
      </w:r>
      <w:r>
        <w:rPr>
          <w:rFonts w:ascii="Times New Roman" w:hAnsi="Times New Roman"/>
          <w:sz w:val="26"/>
        </w:rPr>
        <w:t>The student will be notified of the makeup of the committee and of the meeting arrangements as soon as possible after arrival on campus.</w:t>
      </w:r>
    </w:p>
    <w:p w14:paraId="32CDF65A" w14:textId="77777777" w:rsidR="00BF2A6D" w:rsidRDefault="00BF2A6D" w:rsidP="006A1846">
      <w:pPr>
        <w:keepNext/>
        <w:tabs>
          <w:tab w:val="left" w:pos="720"/>
          <w:tab w:val="left" w:pos="1080"/>
          <w:tab w:val="right" w:pos="9360"/>
        </w:tabs>
        <w:spacing w:after="240"/>
        <w:rPr>
          <w:rFonts w:ascii="Times New Roman" w:hAnsi="Times New Roman"/>
          <w:sz w:val="26"/>
        </w:rPr>
      </w:pPr>
      <w:r>
        <w:rPr>
          <w:rFonts w:ascii="Times New Roman" w:hAnsi="Times New Roman"/>
          <w:sz w:val="26"/>
        </w:rPr>
        <w:t>During this meeting:</w:t>
      </w:r>
    </w:p>
    <w:p w14:paraId="2270A09B" w14:textId="77777777" w:rsidR="00BF2A6D" w:rsidRDefault="00BF2A6D" w:rsidP="006A1846">
      <w:pPr>
        <w:pStyle w:val="CommentText"/>
        <w:numPr>
          <w:ilvl w:val="0"/>
          <w:numId w:val="15"/>
        </w:numPr>
        <w:spacing w:after="240"/>
        <w:ind w:left="360"/>
        <w:rPr>
          <w:rFonts w:ascii="Times New Roman" w:hAnsi="Times New Roman"/>
          <w:i/>
          <w:sz w:val="26"/>
        </w:rPr>
      </w:pPr>
      <w:r>
        <w:rPr>
          <w:rFonts w:ascii="Times New Roman" w:hAnsi="Times New Roman"/>
          <w:sz w:val="26"/>
        </w:rPr>
        <w:t>The student’s background, goals, and plans for a graduate program will be discussed.</w:t>
      </w:r>
      <w:r w:rsidR="008B5145">
        <w:rPr>
          <w:rFonts w:ascii="Times New Roman" w:hAnsi="Times New Roman"/>
          <w:sz w:val="26"/>
        </w:rPr>
        <w:t xml:space="preserve"> </w:t>
      </w:r>
      <w:r>
        <w:rPr>
          <w:rFonts w:ascii="Times New Roman" w:hAnsi="Times New Roman"/>
          <w:sz w:val="26"/>
        </w:rPr>
        <w:t xml:space="preserve">Specific advice will be offered about </w:t>
      </w:r>
      <w:r w:rsidR="00B25FD0">
        <w:rPr>
          <w:rFonts w:ascii="Times New Roman" w:hAnsi="Times New Roman"/>
          <w:sz w:val="26"/>
        </w:rPr>
        <w:t xml:space="preserve">course work for </w:t>
      </w:r>
      <w:r>
        <w:rPr>
          <w:rFonts w:ascii="Times New Roman" w:hAnsi="Times New Roman"/>
          <w:sz w:val="26"/>
        </w:rPr>
        <w:t xml:space="preserve">the first year </w:t>
      </w:r>
      <w:r w:rsidR="002F7F3A">
        <w:rPr>
          <w:rFonts w:ascii="Times New Roman" w:hAnsi="Times New Roman"/>
          <w:sz w:val="26"/>
        </w:rPr>
        <w:t>in</w:t>
      </w:r>
      <w:r w:rsidR="00B25FD0">
        <w:rPr>
          <w:rFonts w:ascii="Times New Roman" w:hAnsi="Times New Roman"/>
          <w:sz w:val="26"/>
        </w:rPr>
        <w:t xml:space="preserve"> the </w:t>
      </w:r>
      <w:r>
        <w:rPr>
          <w:rFonts w:ascii="Times New Roman" w:hAnsi="Times New Roman"/>
          <w:sz w:val="26"/>
        </w:rPr>
        <w:t>program.</w:t>
      </w:r>
      <w:r w:rsidR="008B5145">
        <w:rPr>
          <w:rFonts w:ascii="Times New Roman" w:hAnsi="Times New Roman"/>
          <w:sz w:val="26"/>
        </w:rPr>
        <w:t xml:space="preserve"> </w:t>
      </w:r>
      <w:r>
        <w:rPr>
          <w:rFonts w:ascii="Times New Roman" w:hAnsi="Times New Roman"/>
          <w:sz w:val="26"/>
        </w:rPr>
        <w:t>The department recommends that students register for 16 credit hours each term of the academic year</w:t>
      </w:r>
      <w:r w:rsidR="00F55B61">
        <w:rPr>
          <w:rFonts w:ascii="Times New Roman" w:hAnsi="Times New Roman"/>
          <w:sz w:val="26"/>
        </w:rPr>
        <w:t xml:space="preserve"> during the first year</w:t>
      </w:r>
      <w:r>
        <w:rPr>
          <w:rFonts w:ascii="Times New Roman" w:hAnsi="Times New Roman"/>
          <w:sz w:val="26"/>
        </w:rPr>
        <w:t xml:space="preserve">. For guidance about summer registration, students </w:t>
      </w:r>
      <w:r w:rsidR="002F6130">
        <w:rPr>
          <w:rFonts w:ascii="Times New Roman" w:hAnsi="Times New Roman"/>
          <w:sz w:val="26"/>
        </w:rPr>
        <w:t>should consult with their home i</w:t>
      </w:r>
      <w:r>
        <w:rPr>
          <w:rFonts w:ascii="Times New Roman" w:hAnsi="Times New Roman"/>
          <w:sz w:val="26"/>
        </w:rPr>
        <w:t>nstitute</w:t>
      </w:r>
      <w:r w:rsidR="00B25FD0">
        <w:rPr>
          <w:rFonts w:ascii="Times New Roman" w:hAnsi="Times New Roman"/>
          <w:sz w:val="26"/>
        </w:rPr>
        <w:t xml:space="preserve"> and the Graduate Coordinator</w:t>
      </w:r>
      <w:r w:rsidR="00CD365B" w:rsidRPr="00CD365B">
        <w:rPr>
          <w:rFonts w:ascii="Times New Roman" w:hAnsi="Times New Roman"/>
          <w:sz w:val="26"/>
        </w:rPr>
        <w:t>.</w:t>
      </w:r>
    </w:p>
    <w:p w14:paraId="55CE1FD7" w14:textId="77777777" w:rsidR="00497F1E" w:rsidRDefault="00BF2A6D" w:rsidP="006A1846">
      <w:pPr>
        <w:pStyle w:val="CommentText"/>
        <w:numPr>
          <w:ilvl w:val="0"/>
          <w:numId w:val="15"/>
        </w:numPr>
        <w:spacing w:after="240"/>
        <w:ind w:left="360"/>
        <w:rPr>
          <w:rFonts w:ascii="Times New Roman" w:hAnsi="Times New Roman"/>
          <w:i/>
          <w:sz w:val="26"/>
        </w:rPr>
      </w:pPr>
      <w:r>
        <w:rPr>
          <w:rFonts w:ascii="Times New Roman" w:hAnsi="Times New Roman"/>
          <w:sz w:val="26"/>
        </w:rPr>
        <w:t>Advice will be offered to help the student choose laboratories for lab rotations.</w:t>
      </w:r>
      <w:r w:rsidR="002F6130">
        <w:rPr>
          <w:rFonts w:ascii="Times New Roman" w:hAnsi="Times New Roman"/>
          <w:sz w:val="26"/>
        </w:rPr>
        <w:t xml:space="preserve"> </w:t>
      </w:r>
      <w:r>
        <w:rPr>
          <w:rFonts w:ascii="Times New Roman" w:hAnsi="Times New Roman"/>
          <w:sz w:val="26"/>
        </w:rPr>
        <w:t>It is understood that students will make decisions about winter and spring rotations later in the year.</w:t>
      </w:r>
      <w:r w:rsidR="008B5145">
        <w:rPr>
          <w:rFonts w:ascii="Times New Roman" w:hAnsi="Times New Roman"/>
          <w:sz w:val="26"/>
        </w:rPr>
        <w:t xml:space="preserve"> </w:t>
      </w:r>
      <w:r>
        <w:rPr>
          <w:rFonts w:ascii="Times New Roman" w:hAnsi="Times New Roman"/>
          <w:color w:val="000000"/>
          <w:sz w:val="26"/>
        </w:rPr>
        <w:t xml:space="preserve">The student is responsible for making arrangements for laboratory rotations as described </w:t>
      </w:r>
      <w:r w:rsidR="00B25FD0">
        <w:rPr>
          <w:rFonts w:ascii="Times New Roman" w:hAnsi="Times New Roman"/>
          <w:color w:val="000000"/>
          <w:sz w:val="26"/>
        </w:rPr>
        <w:t xml:space="preserve">in the </w:t>
      </w:r>
      <w:hyperlink w:anchor="_LABORATORY_ROTATION_PROGRAM" w:history="1">
        <w:r w:rsidR="00B25FD0" w:rsidRPr="00B25FD0">
          <w:rPr>
            <w:rStyle w:val="Hyperlink"/>
            <w:rFonts w:ascii="Times New Roman" w:hAnsi="Times New Roman"/>
            <w:sz w:val="26"/>
          </w:rPr>
          <w:t>Laboratory Rotation Program</w:t>
        </w:r>
      </w:hyperlink>
      <w:r w:rsidR="00B25FD0">
        <w:rPr>
          <w:rFonts w:ascii="Times New Roman" w:hAnsi="Times New Roman"/>
          <w:color w:val="000000"/>
          <w:sz w:val="26"/>
        </w:rPr>
        <w:t xml:space="preserve"> section of this handbook</w:t>
      </w:r>
      <w:r>
        <w:rPr>
          <w:rFonts w:ascii="Times New Roman" w:hAnsi="Times New Roman"/>
          <w:color w:val="000000"/>
          <w:sz w:val="26"/>
        </w:rPr>
        <w:t>.</w:t>
      </w:r>
    </w:p>
    <w:p w14:paraId="5FA86A86" w14:textId="77777777" w:rsidR="00497F1E" w:rsidRDefault="00BF2A6D" w:rsidP="006A1846">
      <w:pPr>
        <w:pStyle w:val="CommentText"/>
        <w:numPr>
          <w:ilvl w:val="0"/>
          <w:numId w:val="15"/>
        </w:numPr>
        <w:spacing w:after="240"/>
        <w:ind w:left="360"/>
        <w:rPr>
          <w:rFonts w:ascii="Times New Roman" w:hAnsi="Times New Roman"/>
          <w:i/>
          <w:sz w:val="26"/>
        </w:rPr>
      </w:pPr>
      <w:r>
        <w:rPr>
          <w:rFonts w:ascii="Times New Roman" w:hAnsi="Times New Roman"/>
          <w:sz w:val="26"/>
        </w:rPr>
        <w:t xml:space="preserve">The nature of graduate teaching assignments will be discussed and the student </w:t>
      </w:r>
      <w:r w:rsidR="00784B23">
        <w:rPr>
          <w:rFonts w:ascii="Times New Roman" w:hAnsi="Times New Roman"/>
          <w:sz w:val="26"/>
        </w:rPr>
        <w:t xml:space="preserve">will be </w:t>
      </w:r>
      <w:r>
        <w:rPr>
          <w:rFonts w:ascii="Times New Roman" w:hAnsi="Times New Roman"/>
          <w:sz w:val="26"/>
        </w:rPr>
        <w:t>advised about the process of allocating teaching assignments</w:t>
      </w:r>
      <w:r w:rsidR="00C94629">
        <w:rPr>
          <w:rFonts w:ascii="Times New Roman" w:hAnsi="Times New Roman"/>
          <w:sz w:val="26"/>
        </w:rPr>
        <w:t xml:space="preserve">. </w:t>
      </w:r>
      <w:r>
        <w:rPr>
          <w:rFonts w:ascii="Times New Roman" w:hAnsi="Times New Roman"/>
          <w:sz w:val="26"/>
        </w:rPr>
        <w:t xml:space="preserve">Three terms of teaching are </w:t>
      </w:r>
      <w:r w:rsidR="00F55B61">
        <w:rPr>
          <w:rFonts w:ascii="Times New Roman" w:hAnsi="Times New Roman"/>
          <w:sz w:val="26"/>
        </w:rPr>
        <w:t xml:space="preserve">required </w:t>
      </w:r>
      <w:r w:rsidR="00784B23">
        <w:rPr>
          <w:rFonts w:ascii="Times New Roman" w:hAnsi="Times New Roman"/>
          <w:sz w:val="26"/>
        </w:rPr>
        <w:t>prior to advancing to candidacy</w:t>
      </w:r>
      <w:r w:rsidR="00C94629">
        <w:rPr>
          <w:rFonts w:ascii="Times New Roman" w:hAnsi="Times New Roman"/>
          <w:sz w:val="26"/>
        </w:rPr>
        <w:t xml:space="preserve">. </w:t>
      </w:r>
      <w:r>
        <w:rPr>
          <w:rFonts w:ascii="Times New Roman" w:hAnsi="Times New Roman"/>
          <w:sz w:val="26"/>
        </w:rPr>
        <w:t>The teaching experience is intended to help the student develop teaching skills.</w:t>
      </w:r>
      <w:r w:rsidR="00C94629">
        <w:rPr>
          <w:rFonts w:ascii="Times New Roman" w:hAnsi="Times New Roman"/>
          <w:sz w:val="26"/>
        </w:rPr>
        <w:t xml:space="preserve"> For detailed information about teaching assignments and expectations, see the </w:t>
      </w:r>
      <w:hyperlink w:anchor="teaching" w:history="1">
        <w:r w:rsidR="00C94629" w:rsidRPr="009973D8">
          <w:rPr>
            <w:rStyle w:val="Hyperlink"/>
            <w:rFonts w:ascii="Times New Roman" w:hAnsi="Times New Roman"/>
            <w:sz w:val="26"/>
          </w:rPr>
          <w:t>Teaching Requirement</w:t>
        </w:r>
      </w:hyperlink>
      <w:r w:rsidR="00B1722C">
        <w:rPr>
          <w:rFonts w:ascii="Times New Roman" w:hAnsi="Times New Roman"/>
          <w:sz w:val="26"/>
        </w:rPr>
        <w:t xml:space="preserve"> section of the handbook.</w:t>
      </w:r>
    </w:p>
    <w:p w14:paraId="5B0B7457" w14:textId="77777777" w:rsidR="00BF2A6D" w:rsidRDefault="00BF2A6D" w:rsidP="006A1846">
      <w:pPr>
        <w:tabs>
          <w:tab w:val="left" w:pos="720"/>
          <w:tab w:val="right" w:pos="9360"/>
        </w:tabs>
        <w:spacing w:after="240"/>
        <w:rPr>
          <w:rFonts w:ascii="Times New Roman" w:hAnsi="Times New Roman"/>
          <w:sz w:val="26"/>
        </w:rPr>
      </w:pPr>
      <w:r>
        <w:rPr>
          <w:rFonts w:ascii="Times New Roman" w:hAnsi="Times New Roman"/>
          <w:sz w:val="26"/>
        </w:rPr>
        <w:t>Unless the student or I</w:t>
      </w:r>
      <w:r w:rsidR="0033282C">
        <w:rPr>
          <w:rFonts w:ascii="Times New Roman" w:hAnsi="Times New Roman"/>
          <w:sz w:val="26"/>
        </w:rPr>
        <w:t xml:space="preserve">nterim </w:t>
      </w:r>
      <w:r>
        <w:rPr>
          <w:rFonts w:ascii="Times New Roman" w:hAnsi="Times New Roman"/>
          <w:sz w:val="26"/>
        </w:rPr>
        <w:t>A</w:t>
      </w:r>
      <w:r w:rsidR="0033282C">
        <w:rPr>
          <w:rFonts w:ascii="Times New Roman" w:hAnsi="Times New Roman"/>
          <w:sz w:val="26"/>
        </w:rPr>
        <w:t xml:space="preserve">dvisory </w:t>
      </w:r>
      <w:r>
        <w:rPr>
          <w:rFonts w:ascii="Times New Roman" w:hAnsi="Times New Roman"/>
          <w:sz w:val="26"/>
        </w:rPr>
        <w:t>C</w:t>
      </w:r>
      <w:r w:rsidR="0033282C">
        <w:rPr>
          <w:rFonts w:ascii="Times New Roman" w:hAnsi="Times New Roman"/>
          <w:sz w:val="26"/>
        </w:rPr>
        <w:t>ommittee</w:t>
      </w:r>
      <w:r>
        <w:rPr>
          <w:rFonts w:ascii="Times New Roman" w:hAnsi="Times New Roman"/>
          <w:sz w:val="26"/>
        </w:rPr>
        <w:t xml:space="preserve"> requests </w:t>
      </w:r>
      <w:r w:rsidR="003A5850">
        <w:rPr>
          <w:rFonts w:ascii="Times New Roman" w:hAnsi="Times New Roman"/>
          <w:sz w:val="26"/>
        </w:rPr>
        <w:t>an additional meeting</w:t>
      </w:r>
      <w:r>
        <w:rPr>
          <w:rFonts w:ascii="Times New Roman" w:hAnsi="Times New Roman"/>
          <w:sz w:val="26"/>
        </w:rPr>
        <w:t xml:space="preserve">, </w:t>
      </w:r>
      <w:r w:rsidR="0033282C">
        <w:rPr>
          <w:rFonts w:ascii="Times New Roman" w:hAnsi="Times New Roman"/>
          <w:sz w:val="26"/>
        </w:rPr>
        <w:t>this committee</w:t>
      </w:r>
      <w:r>
        <w:rPr>
          <w:rFonts w:ascii="Times New Roman" w:hAnsi="Times New Roman"/>
          <w:sz w:val="26"/>
        </w:rPr>
        <w:t xml:space="preserve"> meets only once with the student before being replaced by the Quarterly Advisory and Review Committee (QARC) at the end of the Fall quarter.</w:t>
      </w:r>
      <w:r w:rsidR="008B5145">
        <w:rPr>
          <w:rFonts w:ascii="Times New Roman" w:hAnsi="Times New Roman"/>
          <w:sz w:val="26"/>
        </w:rPr>
        <w:t xml:space="preserve"> </w:t>
      </w:r>
    </w:p>
    <w:p w14:paraId="617B0964" w14:textId="77777777" w:rsidR="00497F1E" w:rsidRDefault="00497F1E" w:rsidP="006A1846">
      <w:pPr>
        <w:tabs>
          <w:tab w:val="left" w:pos="720"/>
          <w:tab w:val="left" w:pos="1080"/>
          <w:tab w:val="right" w:pos="9360"/>
        </w:tabs>
        <w:spacing w:after="240"/>
        <w:rPr>
          <w:rFonts w:ascii="Times New Roman" w:hAnsi="Times New Roman"/>
          <w:sz w:val="26"/>
        </w:rPr>
      </w:pPr>
    </w:p>
    <w:p w14:paraId="48242EB9" w14:textId="77777777" w:rsidR="00C308CB" w:rsidRPr="00B03924" w:rsidRDefault="00BF2A6D" w:rsidP="0040167E">
      <w:pPr>
        <w:pStyle w:val="Heading8"/>
        <w:jc w:val="center"/>
        <w:rPr>
          <w:sz w:val="28"/>
          <w:szCs w:val="28"/>
        </w:rPr>
      </w:pPr>
      <w:bookmarkStart w:id="4" w:name="course_requirements"/>
      <w:r w:rsidRPr="00B03924">
        <w:rPr>
          <w:sz w:val="28"/>
          <w:szCs w:val="28"/>
        </w:rPr>
        <w:t>COURSE REQUIREMENTS</w:t>
      </w:r>
      <w:bookmarkEnd w:id="4"/>
    </w:p>
    <w:p w14:paraId="2F21508A" w14:textId="77777777" w:rsidR="00981FA3" w:rsidRPr="00981FA3" w:rsidRDefault="00981FA3" w:rsidP="00981FA3"/>
    <w:p w14:paraId="2C1B961A" w14:textId="555FE49A" w:rsidR="00981FA3" w:rsidRPr="00B93310" w:rsidRDefault="00BF2A6D" w:rsidP="0016781A">
      <w:pPr>
        <w:pStyle w:val="Heading6"/>
        <w:rPr>
          <w:b/>
          <w:sz w:val="28"/>
          <w:szCs w:val="28"/>
        </w:rPr>
      </w:pPr>
      <w:r w:rsidRPr="00B93310">
        <w:rPr>
          <w:b/>
          <w:sz w:val="28"/>
          <w:szCs w:val="28"/>
        </w:rPr>
        <w:t>BI610: Ethics in Life Sciences Research</w:t>
      </w:r>
    </w:p>
    <w:p w14:paraId="395A205D" w14:textId="77777777" w:rsidR="00BF2A6D" w:rsidRDefault="00BF2A6D" w:rsidP="006A1846">
      <w:pPr>
        <w:spacing w:after="240"/>
        <w:rPr>
          <w:rFonts w:ascii="Times New Roman" w:hAnsi="Times New Roman"/>
          <w:sz w:val="26"/>
        </w:rPr>
      </w:pPr>
      <w:r>
        <w:rPr>
          <w:rFonts w:ascii="Times New Roman" w:hAnsi="Times New Roman"/>
          <w:sz w:val="26"/>
        </w:rPr>
        <w:t xml:space="preserve">All Biology Ph.D. candidates on the main campus are required to take </w:t>
      </w:r>
      <w:r w:rsidRPr="00302287">
        <w:rPr>
          <w:rFonts w:ascii="Times New Roman" w:hAnsi="Times New Roman"/>
          <w:i/>
          <w:sz w:val="26"/>
        </w:rPr>
        <w:t>Ethics in Life Sciences Research</w:t>
      </w:r>
      <w:r>
        <w:rPr>
          <w:rFonts w:ascii="Times New Roman" w:hAnsi="Times New Roman"/>
          <w:sz w:val="26"/>
        </w:rPr>
        <w:t xml:space="preserve"> during their SECOND year.</w:t>
      </w:r>
      <w:r w:rsidR="00F61052">
        <w:rPr>
          <w:rFonts w:ascii="Times New Roman" w:hAnsi="Times New Roman"/>
          <w:sz w:val="26"/>
        </w:rPr>
        <w:t xml:space="preserve"> This course is generally offered </w:t>
      </w:r>
      <w:r w:rsidR="008A08B4">
        <w:rPr>
          <w:rFonts w:ascii="Times New Roman" w:hAnsi="Times New Roman"/>
          <w:sz w:val="26"/>
        </w:rPr>
        <w:t xml:space="preserve">only </w:t>
      </w:r>
      <w:r w:rsidR="00F61052">
        <w:rPr>
          <w:rFonts w:ascii="Times New Roman" w:hAnsi="Times New Roman"/>
          <w:sz w:val="26"/>
        </w:rPr>
        <w:t>one term each year.</w:t>
      </w:r>
    </w:p>
    <w:p w14:paraId="51985D1C" w14:textId="40643C3E" w:rsidR="00981FA3" w:rsidRPr="00B93310" w:rsidRDefault="009D0F09" w:rsidP="0016781A">
      <w:pPr>
        <w:pStyle w:val="Heading6"/>
        <w:rPr>
          <w:b/>
          <w:sz w:val="28"/>
          <w:szCs w:val="28"/>
        </w:rPr>
      </w:pPr>
      <w:r w:rsidRPr="00B93310">
        <w:rPr>
          <w:b/>
          <w:sz w:val="28"/>
          <w:szCs w:val="28"/>
        </w:rPr>
        <w:t>Journal Clubs</w:t>
      </w:r>
    </w:p>
    <w:p w14:paraId="5D38E665" w14:textId="77777777" w:rsidR="00BF2A6D" w:rsidRDefault="00BF2A6D" w:rsidP="006A1846">
      <w:pPr>
        <w:tabs>
          <w:tab w:val="left" w:pos="720"/>
          <w:tab w:val="left" w:pos="1080"/>
          <w:tab w:val="right" w:pos="9360"/>
        </w:tabs>
        <w:spacing w:after="240"/>
        <w:rPr>
          <w:rFonts w:ascii="Times New Roman" w:hAnsi="Times New Roman"/>
          <w:sz w:val="26"/>
        </w:rPr>
      </w:pPr>
      <w:r>
        <w:rPr>
          <w:rFonts w:ascii="Times New Roman" w:hAnsi="Times New Roman"/>
          <w:sz w:val="26"/>
        </w:rPr>
        <w:t>All IMB, OIMB, IE</w:t>
      </w:r>
      <w:r>
        <w:rPr>
          <w:rFonts w:ascii="Times New Roman" w:hAnsi="Times New Roman"/>
          <w:sz w:val="26"/>
          <w:vertAlign w:val="superscript"/>
        </w:rPr>
        <w:t>2</w:t>
      </w:r>
      <w:r>
        <w:rPr>
          <w:rFonts w:ascii="Times New Roman" w:hAnsi="Times New Roman"/>
          <w:sz w:val="26"/>
        </w:rPr>
        <w:t xml:space="preserve"> and ION students are required to register for</w:t>
      </w:r>
      <w:r w:rsidR="00F61052">
        <w:rPr>
          <w:rFonts w:ascii="Times New Roman" w:hAnsi="Times New Roman"/>
          <w:sz w:val="26"/>
        </w:rPr>
        <w:t>,</w:t>
      </w:r>
      <w:r>
        <w:rPr>
          <w:rFonts w:ascii="Times New Roman" w:hAnsi="Times New Roman"/>
          <w:sz w:val="26"/>
        </w:rPr>
        <w:t xml:space="preserve"> and participate in</w:t>
      </w:r>
      <w:r w:rsidR="00F61052">
        <w:rPr>
          <w:rFonts w:ascii="Times New Roman" w:hAnsi="Times New Roman"/>
          <w:sz w:val="26"/>
        </w:rPr>
        <w:t>,</w:t>
      </w:r>
      <w:r>
        <w:rPr>
          <w:rFonts w:ascii="Times New Roman" w:hAnsi="Times New Roman"/>
          <w:sz w:val="26"/>
        </w:rPr>
        <w:t xml:space="preserve"> one Journal Club each term of each academic year. Students are required to make </w:t>
      </w:r>
      <w:r w:rsidR="001C7206">
        <w:rPr>
          <w:rFonts w:ascii="Times New Roman" w:hAnsi="Times New Roman"/>
          <w:sz w:val="26"/>
        </w:rPr>
        <w:t xml:space="preserve">at least </w:t>
      </w:r>
      <w:r>
        <w:rPr>
          <w:rFonts w:ascii="Times New Roman" w:hAnsi="Times New Roman"/>
          <w:sz w:val="26"/>
        </w:rPr>
        <w:t xml:space="preserve">one journal club presentation each year, starting in Year 2. See the </w:t>
      </w:r>
      <w:r>
        <w:rPr>
          <w:rFonts w:ascii="Times New Roman" w:hAnsi="Times New Roman"/>
          <w:sz w:val="26"/>
        </w:rPr>
        <w:lastRenderedPageBreak/>
        <w:t>catalog for current journal club offerings.</w:t>
      </w:r>
      <w:r w:rsidR="008B5145">
        <w:rPr>
          <w:rFonts w:ascii="Times New Roman" w:hAnsi="Times New Roman"/>
          <w:sz w:val="26"/>
        </w:rPr>
        <w:t xml:space="preserve"> </w:t>
      </w:r>
      <w:r>
        <w:rPr>
          <w:rFonts w:ascii="Times New Roman" w:hAnsi="Times New Roman"/>
          <w:sz w:val="26"/>
        </w:rPr>
        <w:t>Students who are off campus for research purposes or have conflicts with teaching assignments are exempt from this requirement.</w:t>
      </w:r>
    </w:p>
    <w:p w14:paraId="6AEB87C1" w14:textId="6067E7D2" w:rsidR="00981FA3" w:rsidRPr="00B93310" w:rsidRDefault="009D0F09" w:rsidP="0016781A">
      <w:pPr>
        <w:pStyle w:val="Heading6"/>
        <w:rPr>
          <w:b/>
          <w:sz w:val="28"/>
          <w:szCs w:val="28"/>
        </w:rPr>
      </w:pPr>
      <w:r w:rsidRPr="00B93310">
        <w:rPr>
          <w:b/>
          <w:sz w:val="28"/>
          <w:szCs w:val="28"/>
        </w:rPr>
        <w:t>Seminars</w:t>
      </w:r>
    </w:p>
    <w:p w14:paraId="68C3F9DC" w14:textId="77777777" w:rsidR="00BF2A6D" w:rsidRDefault="00206D45" w:rsidP="006A1846">
      <w:pPr>
        <w:tabs>
          <w:tab w:val="left" w:pos="720"/>
          <w:tab w:val="left" w:pos="1080"/>
          <w:tab w:val="right" w:pos="9360"/>
        </w:tabs>
        <w:spacing w:after="240"/>
        <w:rPr>
          <w:rFonts w:ascii="Times New Roman" w:hAnsi="Times New Roman"/>
          <w:sz w:val="26"/>
        </w:rPr>
      </w:pPr>
      <w:r>
        <w:rPr>
          <w:rFonts w:ascii="Times New Roman" w:hAnsi="Times New Roman"/>
          <w:sz w:val="26"/>
        </w:rPr>
        <w:t xml:space="preserve">Each research institute sponsors a </w:t>
      </w:r>
      <w:r w:rsidR="004547A1">
        <w:rPr>
          <w:rFonts w:ascii="Times New Roman" w:hAnsi="Times New Roman"/>
          <w:sz w:val="26"/>
        </w:rPr>
        <w:t xml:space="preserve">series of research seminars during the academic year. The seminars are typically given by </w:t>
      </w:r>
      <w:r>
        <w:rPr>
          <w:rFonts w:ascii="Times New Roman" w:hAnsi="Times New Roman"/>
          <w:sz w:val="26"/>
        </w:rPr>
        <w:t xml:space="preserve">prominent scientists from other institutions. </w:t>
      </w:r>
      <w:r w:rsidR="00BF2A6D">
        <w:rPr>
          <w:rFonts w:ascii="Times New Roman" w:hAnsi="Times New Roman"/>
          <w:sz w:val="26"/>
        </w:rPr>
        <w:t xml:space="preserve">Students are required to register for and attend seminars in their </w:t>
      </w:r>
      <w:r w:rsidR="001C7206">
        <w:rPr>
          <w:rFonts w:ascii="Times New Roman" w:hAnsi="Times New Roman"/>
          <w:sz w:val="26"/>
        </w:rPr>
        <w:t xml:space="preserve">research </w:t>
      </w:r>
      <w:r w:rsidR="00BF2A6D">
        <w:rPr>
          <w:rFonts w:ascii="Times New Roman" w:hAnsi="Times New Roman"/>
          <w:sz w:val="26"/>
        </w:rPr>
        <w:t>area each term</w:t>
      </w:r>
      <w:r w:rsidR="00713548">
        <w:rPr>
          <w:rFonts w:ascii="Times New Roman" w:hAnsi="Times New Roman"/>
          <w:sz w:val="26"/>
        </w:rPr>
        <w:t xml:space="preserve"> that </w:t>
      </w:r>
      <w:r w:rsidR="00077584">
        <w:rPr>
          <w:rFonts w:ascii="Times New Roman" w:hAnsi="Times New Roman"/>
          <w:sz w:val="26"/>
        </w:rPr>
        <w:t xml:space="preserve">relevant </w:t>
      </w:r>
      <w:r w:rsidR="00713548">
        <w:rPr>
          <w:rFonts w:ascii="Times New Roman" w:hAnsi="Times New Roman"/>
          <w:sz w:val="26"/>
        </w:rPr>
        <w:t>seminars are offered</w:t>
      </w:r>
      <w:r w:rsidR="00BF2A6D">
        <w:rPr>
          <w:rFonts w:ascii="Times New Roman" w:hAnsi="Times New Roman"/>
          <w:sz w:val="26"/>
        </w:rPr>
        <w:t>.</w:t>
      </w:r>
      <w:r w:rsidR="008B5145">
        <w:rPr>
          <w:rFonts w:ascii="Times New Roman" w:hAnsi="Times New Roman"/>
          <w:sz w:val="26"/>
        </w:rPr>
        <w:t xml:space="preserve"> </w:t>
      </w:r>
      <w:r w:rsidR="00BF2A6D">
        <w:rPr>
          <w:rFonts w:ascii="Times New Roman" w:hAnsi="Times New Roman"/>
          <w:sz w:val="26"/>
        </w:rPr>
        <w:t>Students who are off campu</w:t>
      </w:r>
      <w:r w:rsidR="00784B23">
        <w:rPr>
          <w:rFonts w:ascii="Times New Roman" w:hAnsi="Times New Roman"/>
          <w:sz w:val="26"/>
        </w:rPr>
        <w:t>s for research purposes</w:t>
      </w:r>
      <w:r w:rsidR="00BF2A6D">
        <w:rPr>
          <w:rFonts w:ascii="Times New Roman" w:hAnsi="Times New Roman"/>
          <w:sz w:val="26"/>
        </w:rPr>
        <w:t xml:space="preserve"> or have conf</w:t>
      </w:r>
      <w:r w:rsidR="00784B23">
        <w:rPr>
          <w:rFonts w:ascii="Times New Roman" w:hAnsi="Times New Roman"/>
          <w:sz w:val="26"/>
        </w:rPr>
        <w:t>licts with teaching assignments</w:t>
      </w:r>
      <w:r w:rsidR="00BF2A6D">
        <w:rPr>
          <w:rFonts w:ascii="Times New Roman" w:hAnsi="Times New Roman"/>
          <w:sz w:val="26"/>
        </w:rPr>
        <w:t xml:space="preserve"> are exempt from this requirement.</w:t>
      </w:r>
    </w:p>
    <w:p w14:paraId="41556BC7" w14:textId="77777777" w:rsidR="00F55B61" w:rsidRDefault="00F55B61" w:rsidP="00F55B61">
      <w:pPr>
        <w:tabs>
          <w:tab w:val="left" w:pos="720"/>
          <w:tab w:val="left" w:pos="1080"/>
          <w:tab w:val="right" w:pos="9360"/>
        </w:tabs>
        <w:spacing w:after="240"/>
        <w:rPr>
          <w:rFonts w:ascii="Times New Roman" w:hAnsi="Times New Roman"/>
          <w:sz w:val="26"/>
        </w:rPr>
      </w:pPr>
      <w:r>
        <w:rPr>
          <w:rFonts w:ascii="Times New Roman" w:hAnsi="Times New Roman"/>
          <w:sz w:val="26"/>
        </w:rPr>
        <w:t xml:space="preserve">Other course requirements are set by the research institutes and the IAC, QARC and DAC according to each student’s interests and goals. </w:t>
      </w:r>
    </w:p>
    <w:p w14:paraId="101BB994" w14:textId="0D354034" w:rsidR="006D4E8F" w:rsidRDefault="008E1DC0" w:rsidP="006A1846">
      <w:pPr>
        <w:tabs>
          <w:tab w:val="left" w:pos="720"/>
          <w:tab w:val="left" w:pos="1080"/>
          <w:tab w:val="right" w:pos="9360"/>
        </w:tabs>
        <w:spacing w:after="240"/>
        <w:rPr>
          <w:rFonts w:ascii="Times New Roman" w:hAnsi="Times New Roman"/>
          <w:sz w:val="26"/>
        </w:rPr>
      </w:pPr>
      <w:r w:rsidRPr="00B93310">
        <w:rPr>
          <w:rFonts w:ascii="Times New Roman" w:hAnsi="Times New Roman"/>
          <w:b/>
          <w:sz w:val="28"/>
          <w:szCs w:val="28"/>
          <w:u w:val="single"/>
        </w:rPr>
        <w:t xml:space="preserve">Policy on Registering for </w:t>
      </w:r>
      <w:r w:rsidR="00CD365B" w:rsidRPr="00B93310">
        <w:rPr>
          <w:rFonts w:ascii="Times New Roman" w:hAnsi="Times New Roman"/>
          <w:b/>
          <w:sz w:val="28"/>
          <w:szCs w:val="28"/>
          <w:u w:val="single"/>
        </w:rPr>
        <w:t>Supervised College Teaching</w:t>
      </w:r>
      <w:r w:rsidR="009D0F09">
        <w:rPr>
          <w:rFonts w:ascii="Times New Roman" w:hAnsi="Times New Roman"/>
          <w:sz w:val="26"/>
        </w:rPr>
        <w:br/>
      </w:r>
      <w:r w:rsidR="006D4E8F">
        <w:rPr>
          <w:rFonts w:ascii="Times New Roman" w:hAnsi="Times New Roman"/>
          <w:sz w:val="26"/>
        </w:rPr>
        <w:t>Graduate students should NOT register for Supervised College Teaching except in the very unusual circumstance that they are not being paid for their teaching.</w:t>
      </w:r>
    </w:p>
    <w:p w14:paraId="12AB2155" w14:textId="77777777" w:rsidR="00981FA3" w:rsidRDefault="00981FA3" w:rsidP="006A1846">
      <w:pPr>
        <w:tabs>
          <w:tab w:val="left" w:pos="720"/>
          <w:tab w:val="left" w:pos="1080"/>
          <w:tab w:val="right" w:pos="9360"/>
        </w:tabs>
        <w:spacing w:after="240"/>
        <w:rPr>
          <w:rFonts w:ascii="Times New Roman" w:hAnsi="Times New Roman"/>
          <w:sz w:val="26"/>
        </w:rPr>
      </w:pPr>
    </w:p>
    <w:p w14:paraId="4A2A870E" w14:textId="77777777" w:rsidR="00C308CB" w:rsidRPr="00B03924" w:rsidRDefault="00BF2A6D" w:rsidP="0040167E">
      <w:pPr>
        <w:pStyle w:val="Heading8"/>
        <w:jc w:val="center"/>
        <w:rPr>
          <w:sz w:val="28"/>
          <w:szCs w:val="28"/>
        </w:rPr>
      </w:pPr>
      <w:bookmarkStart w:id="5" w:name="_LABORATORY_ROTATION_PROGRAM"/>
      <w:bookmarkStart w:id="6" w:name="laboratory_rotations"/>
      <w:bookmarkEnd w:id="5"/>
      <w:r w:rsidRPr="00B03924">
        <w:rPr>
          <w:sz w:val="28"/>
          <w:szCs w:val="28"/>
        </w:rPr>
        <w:t>LABORATORY ROTATION PROGRAM</w:t>
      </w:r>
      <w:bookmarkEnd w:id="6"/>
    </w:p>
    <w:p w14:paraId="5C8C015F" w14:textId="77777777" w:rsidR="00BF2A6D" w:rsidRDefault="00981FA3" w:rsidP="006A1846">
      <w:pPr>
        <w:tabs>
          <w:tab w:val="left" w:pos="720"/>
          <w:tab w:val="left" w:pos="1080"/>
          <w:tab w:val="right" w:pos="9360"/>
        </w:tabs>
        <w:spacing w:after="240"/>
        <w:rPr>
          <w:rFonts w:ascii="Times New Roman" w:hAnsi="Times New Roman"/>
          <w:sz w:val="26"/>
        </w:rPr>
      </w:pPr>
      <w:r>
        <w:rPr>
          <w:rFonts w:ascii="Times New Roman" w:hAnsi="Times New Roman"/>
          <w:sz w:val="10"/>
          <w:szCs w:val="10"/>
        </w:rPr>
        <w:br/>
      </w:r>
      <w:r w:rsidR="00BF2A6D">
        <w:rPr>
          <w:rFonts w:ascii="Times New Roman" w:hAnsi="Times New Roman"/>
          <w:sz w:val="26"/>
        </w:rPr>
        <w:t>Choosing an area of research for the Ph.D. dissertation and finding a faculty member to serve as dissertation advisor are crucial tasks that a beginning graduate student must complete during the first year.</w:t>
      </w:r>
      <w:r w:rsidR="008B5145">
        <w:rPr>
          <w:rFonts w:ascii="Times New Roman" w:hAnsi="Times New Roman"/>
          <w:sz w:val="26"/>
        </w:rPr>
        <w:t xml:space="preserve"> </w:t>
      </w:r>
      <w:r w:rsidR="00BF2A6D">
        <w:rPr>
          <w:rFonts w:ascii="Times New Roman" w:hAnsi="Times New Roman"/>
          <w:sz w:val="26"/>
        </w:rPr>
        <w:t xml:space="preserve">To aid </w:t>
      </w:r>
      <w:r w:rsidR="00BF2A6D">
        <w:rPr>
          <w:rFonts w:ascii="Times New Roman" w:hAnsi="Times New Roman"/>
          <w:color w:val="000000"/>
          <w:sz w:val="26"/>
        </w:rPr>
        <w:t>students in this process, the Biology Department has a lab rotation program.</w:t>
      </w:r>
      <w:r w:rsidR="008B5145">
        <w:rPr>
          <w:rFonts w:ascii="Times New Roman" w:hAnsi="Times New Roman"/>
          <w:color w:val="000000"/>
          <w:sz w:val="26"/>
        </w:rPr>
        <w:t xml:space="preserve"> </w:t>
      </w:r>
      <w:r w:rsidR="00BF2A6D">
        <w:rPr>
          <w:rFonts w:ascii="Times New Roman" w:hAnsi="Times New Roman"/>
          <w:color w:val="000000"/>
          <w:sz w:val="26"/>
        </w:rPr>
        <w:t>This program exposes students to a variety of biological subdisciplines and research philosophies, and it helps students become integrated into our scientific community by introducing them to the personnel in different laboratories and, in some cases, different institutes.</w:t>
      </w:r>
      <w:r w:rsidR="008B5145">
        <w:rPr>
          <w:rFonts w:ascii="Times New Roman" w:hAnsi="Times New Roman"/>
          <w:color w:val="000000"/>
          <w:sz w:val="26"/>
        </w:rPr>
        <w:t xml:space="preserve"> </w:t>
      </w:r>
      <w:r w:rsidR="00BF2A6D">
        <w:rPr>
          <w:rFonts w:ascii="Times New Roman" w:hAnsi="Times New Roman"/>
          <w:color w:val="000000"/>
          <w:sz w:val="26"/>
        </w:rPr>
        <w:t>Through immersing themselves in various lab groups during the first year, students gain a sound basis for choosing the lab best suited to their interests, personalities and abilities.</w:t>
      </w:r>
    </w:p>
    <w:p w14:paraId="021D78D3" w14:textId="77777777" w:rsidR="00BF2A6D" w:rsidRDefault="00BF2A6D" w:rsidP="006A1846">
      <w:pPr>
        <w:tabs>
          <w:tab w:val="left" w:pos="720"/>
          <w:tab w:val="left" w:pos="1080"/>
          <w:tab w:val="right" w:pos="9360"/>
        </w:tabs>
        <w:spacing w:after="240"/>
        <w:rPr>
          <w:rFonts w:ascii="Times New Roman" w:hAnsi="Times New Roman"/>
          <w:sz w:val="26"/>
        </w:rPr>
      </w:pPr>
      <w:r>
        <w:rPr>
          <w:rFonts w:ascii="Times New Roman" w:hAnsi="Times New Roman"/>
          <w:sz w:val="26"/>
        </w:rPr>
        <w:t>Doctoral students are required to rotate in three separate labs during their first year in residence.</w:t>
      </w:r>
      <w:r w:rsidR="008B5145">
        <w:rPr>
          <w:rFonts w:ascii="Times New Roman" w:hAnsi="Times New Roman"/>
          <w:sz w:val="26"/>
        </w:rPr>
        <w:t xml:space="preserve"> </w:t>
      </w:r>
      <w:r>
        <w:rPr>
          <w:rFonts w:ascii="Times New Roman" w:hAnsi="Times New Roman"/>
          <w:sz w:val="26"/>
        </w:rPr>
        <w:t>Exceptions must be recommended by the student’s I</w:t>
      </w:r>
      <w:r w:rsidR="008A08B4">
        <w:rPr>
          <w:rFonts w:ascii="Times New Roman" w:hAnsi="Times New Roman"/>
          <w:sz w:val="26"/>
        </w:rPr>
        <w:t>nterim Advisory Committee</w:t>
      </w:r>
      <w:r>
        <w:rPr>
          <w:rFonts w:ascii="Times New Roman" w:hAnsi="Times New Roman"/>
          <w:sz w:val="26"/>
        </w:rPr>
        <w:t xml:space="preserve"> </w:t>
      </w:r>
      <w:r w:rsidR="00497F1E">
        <w:rPr>
          <w:rFonts w:ascii="Times New Roman" w:hAnsi="Times New Roman"/>
          <w:sz w:val="26"/>
        </w:rPr>
        <w:t xml:space="preserve">or QARC </w:t>
      </w:r>
      <w:r>
        <w:rPr>
          <w:rFonts w:ascii="Times New Roman" w:hAnsi="Times New Roman"/>
          <w:sz w:val="26"/>
        </w:rPr>
        <w:t>and approved by the chair of the GAC.</w:t>
      </w:r>
      <w:r w:rsidR="008B5145">
        <w:rPr>
          <w:rFonts w:ascii="Times New Roman" w:hAnsi="Times New Roman"/>
          <w:sz w:val="26"/>
        </w:rPr>
        <w:t xml:space="preserve"> </w:t>
      </w:r>
      <w:r>
        <w:rPr>
          <w:rFonts w:ascii="Times New Roman" w:hAnsi="Times New Roman"/>
          <w:b/>
          <w:sz w:val="26"/>
        </w:rPr>
        <w:t>As soon as it is practical (at least several weeks before the end of the term prior to the planned rotation),</w:t>
      </w:r>
      <w:r w:rsidR="00267EFF">
        <w:rPr>
          <w:rFonts w:ascii="Times New Roman" w:hAnsi="Times New Roman"/>
          <w:b/>
          <w:sz w:val="26"/>
        </w:rPr>
        <w:t xml:space="preserve"> </w:t>
      </w:r>
      <w:r>
        <w:rPr>
          <w:rFonts w:ascii="Times New Roman" w:hAnsi="Times New Roman"/>
          <w:b/>
          <w:sz w:val="26"/>
        </w:rPr>
        <w:t>students should contact faculty whose labs they are considering for their next rotation to discuss possible rotation projects, and to determine whether a rotation that term will be feasible. Students are encouraged to use the rotation program to explore as wide a range of biological subdisciplines as their interests dictate.</w:t>
      </w:r>
      <w:r w:rsidR="008B5145">
        <w:rPr>
          <w:rFonts w:ascii="Times New Roman" w:hAnsi="Times New Roman"/>
          <w:sz w:val="26"/>
        </w:rPr>
        <w:t xml:space="preserve"> </w:t>
      </w:r>
      <w:r>
        <w:rPr>
          <w:rFonts w:ascii="Times New Roman" w:hAnsi="Times New Roman"/>
          <w:sz w:val="26"/>
        </w:rPr>
        <w:t xml:space="preserve">They are </w:t>
      </w:r>
      <w:r w:rsidR="008A08B4">
        <w:rPr>
          <w:rFonts w:ascii="Times New Roman" w:hAnsi="Times New Roman"/>
          <w:sz w:val="26"/>
        </w:rPr>
        <w:t xml:space="preserve">permitted </w:t>
      </w:r>
      <w:r>
        <w:rPr>
          <w:rFonts w:ascii="Times New Roman" w:hAnsi="Times New Roman"/>
          <w:sz w:val="26"/>
        </w:rPr>
        <w:t xml:space="preserve">to rotate into labs of any </w:t>
      </w:r>
      <w:r w:rsidR="008A08B4">
        <w:rPr>
          <w:rFonts w:ascii="Times New Roman" w:hAnsi="Times New Roman"/>
          <w:sz w:val="26"/>
        </w:rPr>
        <w:t>institute or</w:t>
      </w:r>
      <w:r>
        <w:rPr>
          <w:rFonts w:ascii="Times New Roman" w:hAnsi="Times New Roman"/>
          <w:sz w:val="26"/>
        </w:rPr>
        <w:t xml:space="preserve"> department.</w:t>
      </w:r>
      <w:r w:rsidR="008B5145">
        <w:rPr>
          <w:rFonts w:ascii="Times New Roman" w:hAnsi="Times New Roman"/>
          <w:sz w:val="26"/>
        </w:rPr>
        <w:t xml:space="preserve"> </w:t>
      </w:r>
      <w:r>
        <w:rPr>
          <w:rFonts w:ascii="Times New Roman" w:hAnsi="Times New Roman"/>
          <w:sz w:val="26"/>
        </w:rPr>
        <w:t xml:space="preserve">Except </w:t>
      </w:r>
      <w:r w:rsidR="00462E45">
        <w:rPr>
          <w:rFonts w:ascii="Times New Roman" w:hAnsi="Times New Roman"/>
          <w:sz w:val="26"/>
        </w:rPr>
        <w:t xml:space="preserve">in </w:t>
      </w:r>
      <w:r>
        <w:rPr>
          <w:rFonts w:ascii="Times New Roman" w:hAnsi="Times New Roman"/>
          <w:sz w:val="26"/>
        </w:rPr>
        <w:t>extraordinary circumstances, a student will go to a different lab each term.</w:t>
      </w:r>
    </w:p>
    <w:p w14:paraId="3FB0EBED" w14:textId="77777777" w:rsidR="00BF2A6D" w:rsidRDefault="00BF2A6D" w:rsidP="006A1846">
      <w:pPr>
        <w:tabs>
          <w:tab w:val="left" w:pos="720"/>
          <w:tab w:val="left" w:pos="1080"/>
          <w:tab w:val="right" w:pos="9360"/>
        </w:tabs>
        <w:spacing w:after="240"/>
        <w:rPr>
          <w:rFonts w:ascii="Times New Roman" w:hAnsi="Times New Roman"/>
          <w:b/>
          <w:sz w:val="26"/>
        </w:rPr>
      </w:pPr>
      <w:r>
        <w:rPr>
          <w:rFonts w:ascii="Times New Roman" w:hAnsi="Times New Roman"/>
          <w:sz w:val="26"/>
        </w:rPr>
        <w:lastRenderedPageBreak/>
        <w:t xml:space="preserve">Students typically choose a dissertation laboratory </w:t>
      </w:r>
      <w:r w:rsidR="008A08B4">
        <w:rPr>
          <w:rFonts w:ascii="Times New Roman" w:hAnsi="Times New Roman"/>
          <w:sz w:val="26"/>
        </w:rPr>
        <w:t xml:space="preserve">near </w:t>
      </w:r>
      <w:r>
        <w:rPr>
          <w:rFonts w:ascii="Times New Roman" w:hAnsi="Times New Roman"/>
          <w:sz w:val="26"/>
        </w:rPr>
        <w:t xml:space="preserve">the end of spring term, and begin their dissertation research in the summer </w:t>
      </w:r>
      <w:r w:rsidR="00C9182C">
        <w:rPr>
          <w:rFonts w:ascii="Times New Roman" w:hAnsi="Times New Roman"/>
          <w:sz w:val="26"/>
        </w:rPr>
        <w:t>following</w:t>
      </w:r>
      <w:r>
        <w:rPr>
          <w:rFonts w:ascii="Times New Roman" w:hAnsi="Times New Roman"/>
          <w:sz w:val="26"/>
        </w:rPr>
        <w:t xml:space="preserve"> their first year.</w:t>
      </w:r>
      <w:r w:rsidR="008B5145">
        <w:rPr>
          <w:rFonts w:ascii="Times New Roman" w:hAnsi="Times New Roman"/>
          <w:sz w:val="26"/>
        </w:rPr>
        <w:t xml:space="preserve"> </w:t>
      </w:r>
      <w:r>
        <w:rPr>
          <w:rFonts w:ascii="Times New Roman" w:hAnsi="Times New Roman"/>
          <w:sz w:val="26"/>
        </w:rPr>
        <w:t>If a student has not decided upon a dissertation lab by the end of spring term, it is possible for the student to arrange a fourth rotation in summer term</w:t>
      </w:r>
      <w:r w:rsidR="00784B23">
        <w:rPr>
          <w:rFonts w:ascii="Times New Roman" w:hAnsi="Times New Roman"/>
          <w:sz w:val="26"/>
        </w:rPr>
        <w:t>,</w:t>
      </w:r>
      <w:r>
        <w:rPr>
          <w:rFonts w:ascii="Times New Roman" w:hAnsi="Times New Roman"/>
          <w:sz w:val="26"/>
        </w:rPr>
        <w:t xml:space="preserve"> if approved by the head of the </w:t>
      </w:r>
      <w:r w:rsidR="008A08B4">
        <w:rPr>
          <w:rFonts w:ascii="Times New Roman" w:hAnsi="Times New Roman"/>
          <w:sz w:val="26"/>
        </w:rPr>
        <w:t>Institute</w:t>
      </w:r>
      <w:r>
        <w:rPr>
          <w:rFonts w:ascii="Times New Roman" w:hAnsi="Times New Roman"/>
          <w:sz w:val="26"/>
        </w:rPr>
        <w:t xml:space="preserve"> (ION, IMB, IE</w:t>
      </w:r>
      <w:r>
        <w:rPr>
          <w:rFonts w:ascii="Times New Roman" w:hAnsi="Times New Roman"/>
          <w:sz w:val="26"/>
          <w:vertAlign w:val="superscript"/>
        </w:rPr>
        <w:t>2</w:t>
      </w:r>
      <w:r>
        <w:rPr>
          <w:rFonts w:ascii="Times New Roman" w:hAnsi="Times New Roman"/>
          <w:sz w:val="26"/>
        </w:rPr>
        <w:t>, OIMB) most closely aligned with the student’s research interests.</w:t>
      </w:r>
      <w:r w:rsidR="008B5145">
        <w:rPr>
          <w:rFonts w:ascii="Times New Roman" w:hAnsi="Times New Roman"/>
          <w:sz w:val="26"/>
        </w:rPr>
        <w:t xml:space="preserve"> </w:t>
      </w:r>
      <w:r>
        <w:rPr>
          <w:rFonts w:ascii="Times New Roman" w:hAnsi="Times New Roman"/>
          <w:sz w:val="26"/>
        </w:rPr>
        <w:t>In some cases, arrangements can also be made for a newly admitted student to do research during the summer before beginning their Ph.D. program.</w:t>
      </w:r>
      <w:r w:rsidR="008B5145">
        <w:rPr>
          <w:rFonts w:ascii="Times New Roman" w:hAnsi="Times New Roman"/>
          <w:sz w:val="26"/>
        </w:rPr>
        <w:t xml:space="preserve"> </w:t>
      </w:r>
      <w:r>
        <w:rPr>
          <w:rFonts w:ascii="Times New Roman" w:hAnsi="Times New Roman"/>
          <w:sz w:val="26"/>
        </w:rPr>
        <w:t>If a student chooses to do this, their dissertation laboratory will still be chosen at the end of spring term of the first year.</w:t>
      </w:r>
      <w:r w:rsidR="008B5145">
        <w:rPr>
          <w:rFonts w:ascii="Times New Roman" w:hAnsi="Times New Roman"/>
          <w:sz w:val="26"/>
        </w:rPr>
        <w:t xml:space="preserve"> </w:t>
      </w:r>
      <w:r w:rsidR="00C9182C">
        <w:rPr>
          <w:rFonts w:ascii="Times New Roman" w:hAnsi="Times New Roman"/>
          <w:sz w:val="26"/>
        </w:rPr>
        <w:t>For</w:t>
      </w:r>
      <w:r>
        <w:rPr>
          <w:rFonts w:ascii="Times New Roman" w:hAnsi="Times New Roman"/>
          <w:sz w:val="26"/>
        </w:rPr>
        <w:t xml:space="preserve"> more information on choosing a dissertation advisor</w:t>
      </w:r>
      <w:r w:rsidR="00C9182C">
        <w:rPr>
          <w:rFonts w:ascii="Times New Roman" w:hAnsi="Times New Roman"/>
          <w:sz w:val="26"/>
        </w:rPr>
        <w:t xml:space="preserve">, see </w:t>
      </w:r>
      <w:hyperlink w:anchor="_SELECTING_A_THESIS" w:history="1">
        <w:r w:rsidR="00C9182C" w:rsidRPr="00C9182C">
          <w:rPr>
            <w:rStyle w:val="Hyperlink"/>
            <w:rFonts w:ascii="Times New Roman" w:hAnsi="Times New Roman"/>
            <w:sz w:val="26"/>
          </w:rPr>
          <w:t>Selecting a Thesis Advisor and Dissertation Advisory Committee</w:t>
        </w:r>
      </w:hyperlink>
      <w:r w:rsidR="00C9182C">
        <w:rPr>
          <w:rFonts w:ascii="Times New Roman" w:hAnsi="Times New Roman"/>
          <w:sz w:val="26"/>
        </w:rPr>
        <w:t>.</w:t>
      </w:r>
      <w:r w:rsidR="008B5145">
        <w:rPr>
          <w:rFonts w:ascii="Times New Roman" w:hAnsi="Times New Roman"/>
          <w:sz w:val="26"/>
        </w:rPr>
        <w:t xml:space="preserve"> </w:t>
      </w:r>
      <w:r w:rsidR="00CD365B" w:rsidRPr="00CD365B">
        <w:rPr>
          <w:rFonts w:ascii="Times New Roman" w:hAnsi="Times New Roman"/>
          <w:b/>
          <w:sz w:val="26"/>
        </w:rPr>
        <w:t>Failure to identify a dissertation advisor (and have them agree to serve in this role) within the first year is regarded as insufficient progress and is grounds for termination from the program</w:t>
      </w:r>
      <w:r>
        <w:rPr>
          <w:rFonts w:ascii="Times New Roman" w:hAnsi="Times New Roman"/>
          <w:sz w:val="26"/>
        </w:rPr>
        <w:t xml:space="preserve"> (see</w:t>
      </w:r>
      <w:r w:rsidR="00C9182C">
        <w:rPr>
          <w:rFonts w:ascii="Times New Roman" w:hAnsi="Times New Roman"/>
          <w:sz w:val="26"/>
        </w:rPr>
        <w:t xml:space="preserve"> </w:t>
      </w:r>
      <w:hyperlink w:anchor="_EVALUATION_OF_PROGRESS_1" w:history="1">
        <w:r w:rsidR="00C9182C" w:rsidRPr="00C9182C">
          <w:rPr>
            <w:rStyle w:val="Hyperlink"/>
            <w:rFonts w:ascii="Times New Roman" w:hAnsi="Times New Roman"/>
            <w:sz w:val="26"/>
          </w:rPr>
          <w:t>Evaluation of Progress</w:t>
        </w:r>
      </w:hyperlink>
      <w:r>
        <w:rPr>
          <w:rFonts w:ascii="Times New Roman" w:hAnsi="Times New Roman"/>
          <w:sz w:val="26"/>
        </w:rPr>
        <w:t>).</w:t>
      </w:r>
    </w:p>
    <w:p w14:paraId="0157C290" w14:textId="77777777" w:rsidR="00BF2A6D" w:rsidRDefault="00BF2A6D" w:rsidP="006A1846">
      <w:pPr>
        <w:tabs>
          <w:tab w:val="left" w:pos="720"/>
          <w:tab w:val="left" w:pos="1080"/>
          <w:tab w:val="right" w:pos="9360"/>
        </w:tabs>
        <w:spacing w:after="240"/>
        <w:rPr>
          <w:rFonts w:ascii="Times New Roman" w:hAnsi="Times New Roman"/>
          <w:sz w:val="26"/>
        </w:rPr>
      </w:pPr>
      <w:r>
        <w:rPr>
          <w:rFonts w:ascii="Times New Roman" w:hAnsi="Times New Roman"/>
          <w:sz w:val="26"/>
        </w:rPr>
        <w:t>The following guidelines for students and faculty are meant to prevent any misunderstandings about rotation expectations and evaluation:</w:t>
      </w:r>
    </w:p>
    <w:p w14:paraId="1ECFC22A" w14:textId="77777777" w:rsidR="00BF2A6D" w:rsidRPr="006A1846" w:rsidRDefault="00BF2A6D" w:rsidP="006A1846">
      <w:pPr>
        <w:pStyle w:val="ListParagraph"/>
        <w:numPr>
          <w:ilvl w:val="0"/>
          <w:numId w:val="17"/>
        </w:numPr>
        <w:tabs>
          <w:tab w:val="left" w:pos="1080"/>
          <w:tab w:val="right" w:pos="9360"/>
        </w:tabs>
        <w:spacing w:after="240"/>
        <w:ind w:left="360"/>
        <w:contextualSpacing w:val="0"/>
        <w:rPr>
          <w:rFonts w:ascii="Times New Roman" w:hAnsi="Times New Roman"/>
          <w:color w:val="0000FF"/>
          <w:sz w:val="26"/>
        </w:rPr>
      </w:pPr>
      <w:r w:rsidRPr="006A1846">
        <w:rPr>
          <w:rFonts w:ascii="Times New Roman" w:hAnsi="Times New Roman"/>
          <w:sz w:val="26"/>
        </w:rPr>
        <w:t>At the beginning of each rotation, the student should meet with the faculty mentor to discuss expectations for the rotation.</w:t>
      </w:r>
      <w:r w:rsidR="008B5145">
        <w:rPr>
          <w:rFonts w:ascii="Times New Roman" w:hAnsi="Times New Roman"/>
          <w:sz w:val="26"/>
        </w:rPr>
        <w:t xml:space="preserve"> </w:t>
      </w:r>
      <w:r w:rsidRPr="006A1846">
        <w:rPr>
          <w:rFonts w:ascii="Times New Roman" w:hAnsi="Times New Roman"/>
          <w:sz w:val="26"/>
        </w:rPr>
        <w:t>Expectations should be made as explicit as possible, including a description of what would be deemed passing work.</w:t>
      </w:r>
      <w:r w:rsidR="008B5145">
        <w:rPr>
          <w:rFonts w:ascii="Times New Roman" w:hAnsi="Times New Roman"/>
          <w:sz w:val="26"/>
        </w:rPr>
        <w:t xml:space="preserve"> </w:t>
      </w:r>
      <w:r w:rsidRPr="006A1846">
        <w:rPr>
          <w:rFonts w:ascii="Times New Roman" w:hAnsi="Times New Roman"/>
          <w:sz w:val="26"/>
        </w:rPr>
        <w:t>Faculty members are reminded that students may be teaching, taking courses and taking quarterly exams at the same time they are rotating; thus, they cannot devote their entire effort to lab work.</w:t>
      </w:r>
      <w:r w:rsidR="008B5145">
        <w:rPr>
          <w:rFonts w:ascii="Times New Roman" w:hAnsi="Times New Roman"/>
          <w:sz w:val="26"/>
        </w:rPr>
        <w:t xml:space="preserve"> </w:t>
      </w:r>
      <w:r w:rsidRPr="006A1846">
        <w:rPr>
          <w:rFonts w:ascii="Times New Roman" w:hAnsi="Times New Roman"/>
          <w:sz w:val="26"/>
        </w:rPr>
        <w:t>However, students should plan to immerse themselves in their rotation projects.</w:t>
      </w:r>
      <w:r w:rsidR="008B5145">
        <w:rPr>
          <w:rFonts w:ascii="Times New Roman" w:hAnsi="Times New Roman"/>
          <w:sz w:val="26"/>
        </w:rPr>
        <w:t xml:space="preserve"> </w:t>
      </w:r>
      <w:r w:rsidRPr="006A1846">
        <w:rPr>
          <w:rFonts w:ascii="Times New Roman" w:hAnsi="Times New Roman"/>
          <w:sz w:val="26"/>
        </w:rPr>
        <w:t>While it is possible that a publication may result from a rotation, this should not be an expectation, nor should a positive scientific result from a project be required for a passing grade in a rotation.</w:t>
      </w:r>
      <w:r w:rsidR="008B5145">
        <w:rPr>
          <w:rFonts w:ascii="Times New Roman" w:hAnsi="Times New Roman"/>
          <w:sz w:val="26"/>
        </w:rPr>
        <w:t xml:space="preserve"> </w:t>
      </w:r>
      <w:r w:rsidR="002B328D">
        <w:rPr>
          <w:rFonts w:ascii="Times New Roman" w:hAnsi="Times New Roman"/>
          <w:sz w:val="26"/>
        </w:rPr>
        <w:t>W</w:t>
      </w:r>
      <w:r w:rsidRPr="006A1846">
        <w:rPr>
          <w:rFonts w:ascii="Times New Roman" w:hAnsi="Times New Roman"/>
          <w:sz w:val="26"/>
        </w:rPr>
        <w:t>hile students are expected to devote considerable time</w:t>
      </w:r>
      <w:r w:rsidR="002B328D">
        <w:rPr>
          <w:rFonts w:ascii="Times New Roman" w:hAnsi="Times New Roman"/>
          <w:sz w:val="26"/>
        </w:rPr>
        <w:t xml:space="preserve"> and attention</w:t>
      </w:r>
      <w:r w:rsidRPr="006A1846">
        <w:rPr>
          <w:rFonts w:ascii="Times New Roman" w:hAnsi="Times New Roman"/>
          <w:sz w:val="26"/>
        </w:rPr>
        <w:t xml:space="preserve"> to the rotation, a solid effort, not positive results, </w:t>
      </w:r>
      <w:r w:rsidR="00F55B61">
        <w:rPr>
          <w:rFonts w:ascii="Times New Roman" w:hAnsi="Times New Roman"/>
          <w:sz w:val="26"/>
        </w:rPr>
        <w:t>is</w:t>
      </w:r>
      <w:r w:rsidRPr="006A1846">
        <w:rPr>
          <w:rFonts w:ascii="Times New Roman" w:hAnsi="Times New Roman"/>
          <w:sz w:val="26"/>
        </w:rPr>
        <w:t xml:space="preserve"> the principal criterion for passing a rotation.</w:t>
      </w:r>
      <w:r w:rsidR="008B5145">
        <w:rPr>
          <w:rFonts w:ascii="Times New Roman" w:hAnsi="Times New Roman"/>
          <w:sz w:val="26"/>
        </w:rPr>
        <w:t xml:space="preserve"> </w:t>
      </w:r>
      <w:r w:rsidRPr="006A1846">
        <w:rPr>
          <w:rFonts w:ascii="Times New Roman" w:hAnsi="Times New Roman"/>
          <w:sz w:val="26"/>
        </w:rPr>
        <w:t>Students should also get a clear understanding of the hours of effort expected from the faculty mentor before starting the rotation.</w:t>
      </w:r>
      <w:r w:rsidR="008B5145">
        <w:rPr>
          <w:rFonts w:ascii="Times New Roman" w:hAnsi="Times New Roman"/>
          <w:sz w:val="26"/>
        </w:rPr>
        <w:t xml:space="preserve"> </w:t>
      </w:r>
      <w:r w:rsidRPr="006A1846">
        <w:rPr>
          <w:rFonts w:ascii="Times New Roman" w:hAnsi="Times New Roman"/>
          <w:sz w:val="26"/>
        </w:rPr>
        <w:t>This can vary substantially from lab to lab.</w:t>
      </w:r>
    </w:p>
    <w:p w14:paraId="23589369" w14:textId="77777777" w:rsidR="00BF2A6D" w:rsidRPr="006A1846" w:rsidRDefault="00BF2A6D" w:rsidP="006A1846">
      <w:pPr>
        <w:pStyle w:val="ListParagraph"/>
        <w:numPr>
          <w:ilvl w:val="0"/>
          <w:numId w:val="17"/>
        </w:numPr>
        <w:tabs>
          <w:tab w:val="left" w:pos="1080"/>
          <w:tab w:val="right" w:pos="9360"/>
        </w:tabs>
        <w:spacing w:after="240"/>
        <w:ind w:left="360"/>
        <w:contextualSpacing w:val="0"/>
        <w:rPr>
          <w:rFonts w:ascii="Times New Roman" w:hAnsi="Times New Roman"/>
          <w:sz w:val="26"/>
        </w:rPr>
      </w:pPr>
      <w:r w:rsidRPr="006A1846">
        <w:rPr>
          <w:rFonts w:ascii="Times New Roman" w:hAnsi="Times New Roman"/>
          <w:sz w:val="26"/>
        </w:rPr>
        <w:t>During the rotation, the faculty mentor and student should meet on a regular basis.</w:t>
      </w:r>
      <w:r w:rsidR="008B5145">
        <w:rPr>
          <w:rFonts w:ascii="Times New Roman" w:hAnsi="Times New Roman"/>
          <w:sz w:val="26"/>
        </w:rPr>
        <w:t xml:space="preserve"> </w:t>
      </w:r>
      <w:r w:rsidRPr="006A1846">
        <w:rPr>
          <w:rFonts w:ascii="Times New Roman" w:hAnsi="Times New Roman"/>
          <w:sz w:val="26"/>
        </w:rPr>
        <w:t>During these meetings, the faculty should provide feedback about the student’s performance and whether the rotation is meeting the agreed-upon expectations.</w:t>
      </w:r>
    </w:p>
    <w:p w14:paraId="181BF36F" w14:textId="77777777" w:rsidR="00BF2A6D" w:rsidRPr="006A1846" w:rsidRDefault="00BF2A6D" w:rsidP="006A1846">
      <w:pPr>
        <w:pStyle w:val="ListParagraph"/>
        <w:numPr>
          <w:ilvl w:val="0"/>
          <w:numId w:val="17"/>
        </w:numPr>
        <w:tabs>
          <w:tab w:val="left" w:pos="1080"/>
          <w:tab w:val="right" w:pos="9360"/>
        </w:tabs>
        <w:spacing w:after="240"/>
        <w:ind w:left="360"/>
        <w:contextualSpacing w:val="0"/>
        <w:rPr>
          <w:rFonts w:ascii="Times New Roman" w:hAnsi="Times New Roman"/>
          <w:sz w:val="26"/>
        </w:rPr>
      </w:pPr>
      <w:r w:rsidRPr="006A1846">
        <w:rPr>
          <w:rFonts w:ascii="Times New Roman" w:hAnsi="Times New Roman"/>
          <w:sz w:val="26"/>
        </w:rPr>
        <w:t>A rotation lasts only a single term.</w:t>
      </w:r>
      <w:r w:rsidR="008B5145">
        <w:rPr>
          <w:rFonts w:ascii="Times New Roman" w:hAnsi="Times New Roman"/>
          <w:sz w:val="26"/>
        </w:rPr>
        <w:t xml:space="preserve"> </w:t>
      </w:r>
      <w:r w:rsidRPr="006A1846">
        <w:rPr>
          <w:rFonts w:ascii="Times New Roman" w:hAnsi="Times New Roman"/>
          <w:sz w:val="26"/>
        </w:rPr>
        <w:t>Thus, at the end of the term</w:t>
      </w:r>
      <w:r w:rsidR="002F6130">
        <w:rPr>
          <w:rFonts w:ascii="Times New Roman" w:hAnsi="Times New Roman"/>
          <w:sz w:val="26"/>
        </w:rPr>
        <w:t>, a rotation is over</w:t>
      </w:r>
      <w:r w:rsidRPr="006A1846">
        <w:rPr>
          <w:rFonts w:ascii="Times New Roman" w:hAnsi="Times New Roman"/>
          <w:sz w:val="26"/>
        </w:rPr>
        <w:t xml:space="preserve"> even if the project has not been completed.</w:t>
      </w:r>
      <w:r w:rsidR="008B5145">
        <w:rPr>
          <w:rFonts w:ascii="Times New Roman" w:hAnsi="Times New Roman"/>
          <w:sz w:val="26"/>
        </w:rPr>
        <w:t xml:space="preserve"> </w:t>
      </w:r>
      <w:r w:rsidRPr="006A1846">
        <w:rPr>
          <w:rFonts w:ascii="Times New Roman" w:hAnsi="Times New Roman"/>
          <w:sz w:val="26"/>
        </w:rPr>
        <w:t>The student is under no obligation to complete the project at a later time.</w:t>
      </w:r>
      <w:r w:rsidR="008B5145">
        <w:rPr>
          <w:rFonts w:ascii="Times New Roman" w:hAnsi="Times New Roman"/>
          <w:sz w:val="26"/>
        </w:rPr>
        <w:t xml:space="preserve"> </w:t>
      </w:r>
      <w:r w:rsidRPr="006A1846">
        <w:rPr>
          <w:rFonts w:ascii="Times New Roman" w:hAnsi="Times New Roman"/>
          <w:sz w:val="26"/>
        </w:rPr>
        <w:t>Similarly, unless the student has made specific arrangements with the faculty mentor, the student should not expect the project to be “saved” in case he or she decides later to join that lab.</w:t>
      </w:r>
    </w:p>
    <w:p w14:paraId="0356A1B6" w14:textId="77777777" w:rsidR="00BF2A6D" w:rsidRPr="006A1846" w:rsidRDefault="00BF2A6D" w:rsidP="006A1846">
      <w:pPr>
        <w:pStyle w:val="ListParagraph"/>
        <w:numPr>
          <w:ilvl w:val="0"/>
          <w:numId w:val="17"/>
        </w:numPr>
        <w:tabs>
          <w:tab w:val="left" w:pos="1080"/>
          <w:tab w:val="right" w:pos="9360"/>
        </w:tabs>
        <w:spacing w:after="240"/>
        <w:ind w:left="360"/>
        <w:contextualSpacing w:val="0"/>
        <w:rPr>
          <w:rFonts w:ascii="Times New Roman" w:hAnsi="Times New Roman"/>
          <w:sz w:val="26"/>
        </w:rPr>
      </w:pPr>
      <w:r w:rsidRPr="006A1846">
        <w:rPr>
          <w:rFonts w:ascii="Times New Roman" w:hAnsi="Times New Roman"/>
          <w:sz w:val="26"/>
        </w:rPr>
        <w:lastRenderedPageBreak/>
        <w:t>If a student is potentially interested in joining a rotation lab, s/he should have an explicit conversation with the faculty mentor at the end of the rotation to find out whether they would be welcome to do so.</w:t>
      </w:r>
    </w:p>
    <w:p w14:paraId="2D867DAD" w14:textId="77777777" w:rsidR="00BF2A6D" w:rsidRPr="006A1846" w:rsidRDefault="00BF2A6D" w:rsidP="006A1846">
      <w:pPr>
        <w:pStyle w:val="ListParagraph"/>
        <w:numPr>
          <w:ilvl w:val="0"/>
          <w:numId w:val="17"/>
        </w:numPr>
        <w:tabs>
          <w:tab w:val="left" w:pos="1080"/>
          <w:tab w:val="right" w:pos="9360"/>
        </w:tabs>
        <w:spacing w:after="240"/>
        <w:ind w:left="360"/>
        <w:contextualSpacing w:val="0"/>
        <w:rPr>
          <w:rFonts w:ascii="Times New Roman" w:hAnsi="Times New Roman"/>
          <w:sz w:val="26"/>
        </w:rPr>
      </w:pPr>
      <w:r w:rsidRPr="006A1846">
        <w:rPr>
          <w:rFonts w:ascii="Times New Roman" w:hAnsi="Times New Roman"/>
          <w:sz w:val="26"/>
        </w:rPr>
        <w:t>At the end of the term, the faculty mentor must provide a written evaluation of the student’s performance during the rotation to the GAC member for the research unit t</w:t>
      </w:r>
      <w:r w:rsidR="002F6130">
        <w:rPr>
          <w:rFonts w:ascii="Times New Roman" w:hAnsi="Times New Roman"/>
          <w:sz w:val="26"/>
        </w:rPr>
        <w:t>hat admitted the student (</w:t>
      </w:r>
      <w:r w:rsidRPr="006A1846">
        <w:rPr>
          <w:rFonts w:ascii="Times New Roman" w:hAnsi="Times New Roman"/>
          <w:sz w:val="26"/>
        </w:rPr>
        <w:t>ION, IE</w:t>
      </w:r>
      <w:r w:rsidRPr="006A1846">
        <w:rPr>
          <w:rFonts w:ascii="Times New Roman" w:hAnsi="Times New Roman"/>
          <w:sz w:val="26"/>
          <w:vertAlign w:val="superscript"/>
        </w:rPr>
        <w:t>2</w:t>
      </w:r>
      <w:r w:rsidRPr="006A1846">
        <w:rPr>
          <w:rFonts w:ascii="Times New Roman" w:hAnsi="Times New Roman"/>
          <w:sz w:val="26"/>
        </w:rPr>
        <w:t>, IMB, OIMB).</w:t>
      </w:r>
      <w:r w:rsidR="008B5145">
        <w:rPr>
          <w:rFonts w:ascii="Times New Roman" w:hAnsi="Times New Roman"/>
          <w:sz w:val="26"/>
        </w:rPr>
        <w:t xml:space="preserve"> </w:t>
      </w:r>
      <w:r w:rsidRPr="006A1846">
        <w:rPr>
          <w:rFonts w:ascii="Times New Roman" w:hAnsi="Times New Roman"/>
          <w:sz w:val="26"/>
        </w:rPr>
        <w:t>If a student has not met the expectations for satisfactory progress, this should be reflected in the report.</w:t>
      </w:r>
      <w:r w:rsidR="008B5145">
        <w:rPr>
          <w:rFonts w:ascii="Times New Roman" w:hAnsi="Times New Roman"/>
          <w:sz w:val="26"/>
        </w:rPr>
        <w:t xml:space="preserve"> </w:t>
      </w:r>
      <w:r w:rsidRPr="006A1846">
        <w:rPr>
          <w:rFonts w:ascii="Times New Roman" w:hAnsi="Times New Roman"/>
          <w:sz w:val="26"/>
        </w:rPr>
        <w:t>However, because they should have received previous feedback that their performance was inadequate, an unsatisfactory evaluation should not come as a surprise to the student. A summary of the rotation report will be included in the Quarterly Progress Report prepared by the student’s QARC (see below).</w:t>
      </w:r>
      <w:r w:rsidR="008B5145">
        <w:rPr>
          <w:rFonts w:ascii="Times New Roman" w:hAnsi="Times New Roman"/>
          <w:sz w:val="26"/>
        </w:rPr>
        <w:t xml:space="preserve"> </w:t>
      </w:r>
    </w:p>
    <w:p w14:paraId="1B901AAC" w14:textId="77777777" w:rsidR="00B0781A" w:rsidRDefault="00B0781A" w:rsidP="00E8220B">
      <w:pPr>
        <w:tabs>
          <w:tab w:val="left" w:pos="720"/>
          <w:tab w:val="left" w:pos="1080"/>
          <w:tab w:val="right" w:pos="9360"/>
        </w:tabs>
        <w:rPr>
          <w:rFonts w:ascii="Times New Roman" w:hAnsi="Times New Roman"/>
          <w:b/>
          <w:sz w:val="26"/>
        </w:rPr>
      </w:pPr>
    </w:p>
    <w:p w14:paraId="025BF8E4" w14:textId="6CA8DE4C" w:rsidR="00761812" w:rsidRPr="00B93310" w:rsidRDefault="00AF2E9B" w:rsidP="0016781A">
      <w:pPr>
        <w:pStyle w:val="Heading6"/>
        <w:rPr>
          <w:b/>
          <w:sz w:val="28"/>
          <w:szCs w:val="28"/>
        </w:rPr>
      </w:pPr>
      <w:r w:rsidRPr="00B93310">
        <w:rPr>
          <w:b/>
          <w:sz w:val="28"/>
          <w:szCs w:val="28"/>
        </w:rPr>
        <w:t>Rotation Presentations</w:t>
      </w:r>
    </w:p>
    <w:p w14:paraId="1D67E7BC" w14:textId="77777777" w:rsidR="00761812" w:rsidRPr="00761812" w:rsidRDefault="00761812" w:rsidP="00E8220B">
      <w:pPr>
        <w:tabs>
          <w:tab w:val="left" w:pos="720"/>
          <w:tab w:val="left" w:pos="1080"/>
          <w:tab w:val="right" w:pos="9360"/>
        </w:tabs>
        <w:rPr>
          <w:rFonts w:ascii="Times New Roman" w:hAnsi="Times New Roman"/>
          <w:sz w:val="10"/>
          <w:szCs w:val="10"/>
        </w:rPr>
      </w:pPr>
    </w:p>
    <w:p w14:paraId="3631C92A" w14:textId="77777777" w:rsidR="00BF2A6D" w:rsidRDefault="00BF2A6D" w:rsidP="00E8220B">
      <w:pPr>
        <w:tabs>
          <w:tab w:val="left" w:pos="720"/>
          <w:tab w:val="left" w:pos="1080"/>
          <w:tab w:val="right" w:pos="9360"/>
        </w:tabs>
        <w:rPr>
          <w:rFonts w:ascii="Times New Roman" w:hAnsi="Times New Roman"/>
          <w:sz w:val="26"/>
        </w:rPr>
      </w:pPr>
      <w:r>
        <w:rPr>
          <w:rFonts w:ascii="Times New Roman" w:hAnsi="Times New Roman"/>
          <w:sz w:val="26"/>
        </w:rPr>
        <w:t xml:space="preserve">During finals week of each term, students describe their rotation projects in a symposium of short “rotation talks” </w:t>
      </w:r>
      <w:r w:rsidR="00713548">
        <w:rPr>
          <w:rFonts w:ascii="Times New Roman" w:hAnsi="Times New Roman"/>
          <w:sz w:val="26"/>
        </w:rPr>
        <w:t xml:space="preserve">scheduled </w:t>
      </w:r>
      <w:r>
        <w:rPr>
          <w:rFonts w:ascii="Times New Roman" w:hAnsi="Times New Roman"/>
          <w:sz w:val="26"/>
        </w:rPr>
        <w:t xml:space="preserve">by the </w:t>
      </w:r>
      <w:r w:rsidR="00713548">
        <w:rPr>
          <w:rFonts w:ascii="Times New Roman" w:hAnsi="Times New Roman"/>
          <w:sz w:val="26"/>
        </w:rPr>
        <w:t>Department of Biology</w:t>
      </w:r>
      <w:r>
        <w:rPr>
          <w:rFonts w:ascii="Times New Roman" w:hAnsi="Times New Roman"/>
          <w:sz w:val="26"/>
        </w:rPr>
        <w:t>.</w:t>
      </w:r>
      <w:r w:rsidR="008B5145">
        <w:rPr>
          <w:rFonts w:ascii="Times New Roman" w:hAnsi="Times New Roman"/>
          <w:sz w:val="26"/>
        </w:rPr>
        <w:t xml:space="preserve"> </w:t>
      </w:r>
      <w:r>
        <w:rPr>
          <w:rFonts w:ascii="Times New Roman" w:hAnsi="Times New Roman"/>
          <w:sz w:val="26"/>
        </w:rPr>
        <w:t>It is expected that faculty mentors will assist students in preparing their rotation talks (e.g., by critiquing a practice talk).</w:t>
      </w:r>
      <w:r w:rsidR="008B5145">
        <w:rPr>
          <w:rFonts w:ascii="Times New Roman" w:hAnsi="Times New Roman"/>
          <w:sz w:val="26"/>
        </w:rPr>
        <w:t xml:space="preserve"> </w:t>
      </w:r>
      <w:r>
        <w:rPr>
          <w:rFonts w:ascii="Times New Roman" w:hAnsi="Times New Roman"/>
          <w:sz w:val="26"/>
        </w:rPr>
        <w:t xml:space="preserve">Each student </w:t>
      </w:r>
      <w:r w:rsidR="00784B23">
        <w:rPr>
          <w:rFonts w:ascii="Times New Roman" w:hAnsi="Times New Roman"/>
          <w:sz w:val="26"/>
        </w:rPr>
        <w:t>will</w:t>
      </w:r>
      <w:r>
        <w:rPr>
          <w:rFonts w:ascii="Times New Roman" w:hAnsi="Times New Roman"/>
          <w:sz w:val="26"/>
        </w:rPr>
        <w:t xml:space="preserve"> organize a ten</w:t>
      </w:r>
      <w:r w:rsidR="003B647F">
        <w:rPr>
          <w:rFonts w:ascii="Times New Roman" w:hAnsi="Times New Roman"/>
          <w:sz w:val="26"/>
        </w:rPr>
        <w:t>-</w:t>
      </w:r>
      <w:r>
        <w:rPr>
          <w:rFonts w:ascii="Times New Roman" w:hAnsi="Times New Roman"/>
          <w:sz w:val="26"/>
        </w:rPr>
        <w:t xml:space="preserve"> to twelve-minute talk that include</w:t>
      </w:r>
      <w:r w:rsidR="00784B23">
        <w:rPr>
          <w:rFonts w:ascii="Times New Roman" w:hAnsi="Times New Roman"/>
          <w:sz w:val="26"/>
        </w:rPr>
        <w:t>s</w:t>
      </w:r>
      <w:r>
        <w:rPr>
          <w:rFonts w:ascii="Times New Roman" w:hAnsi="Times New Roman"/>
          <w:sz w:val="26"/>
        </w:rPr>
        <w:t>:</w:t>
      </w:r>
      <w:r w:rsidR="008B5145">
        <w:rPr>
          <w:rFonts w:ascii="Times New Roman" w:hAnsi="Times New Roman"/>
          <w:sz w:val="26"/>
        </w:rPr>
        <w:t xml:space="preserve"> </w:t>
      </w:r>
    </w:p>
    <w:p w14:paraId="2EFF2963" w14:textId="77777777" w:rsidR="00BF2A6D" w:rsidRDefault="00BF2A6D">
      <w:pPr>
        <w:tabs>
          <w:tab w:val="left" w:pos="720"/>
          <w:tab w:val="left" w:pos="1080"/>
          <w:tab w:val="right" w:pos="9360"/>
        </w:tabs>
        <w:rPr>
          <w:rFonts w:ascii="Times New Roman" w:hAnsi="Times New Roman"/>
          <w:sz w:val="26"/>
        </w:rPr>
      </w:pPr>
    </w:p>
    <w:p w14:paraId="0DE383F3" w14:textId="77777777" w:rsidR="00BF2A6D" w:rsidRPr="006A1846" w:rsidRDefault="00BF2A6D" w:rsidP="006A1846">
      <w:pPr>
        <w:pStyle w:val="ListParagraph"/>
        <w:numPr>
          <w:ilvl w:val="0"/>
          <w:numId w:val="19"/>
        </w:numPr>
        <w:tabs>
          <w:tab w:val="left" w:pos="1080"/>
          <w:tab w:val="right" w:pos="9360"/>
        </w:tabs>
        <w:ind w:left="360"/>
        <w:rPr>
          <w:rFonts w:ascii="Times New Roman" w:hAnsi="Times New Roman"/>
          <w:sz w:val="26"/>
        </w:rPr>
      </w:pPr>
      <w:r w:rsidRPr="006A1846">
        <w:rPr>
          <w:rFonts w:ascii="Times New Roman" w:hAnsi="Times New Roman"/>
          <w:sz w:val="26"/>
        </w:rPr>
        <w:t xml:space="preserve">A </w:t>
      </w:r>
      <w:r w:rsidRPr="006A1846">
        <w:rPr>
          <w:rFonts w:ascii="Times New Roman" w:hAnsi="Times New Roman"/>
          <w:sz w:val="26"/>
          <w:u w:val="single"/>
        </w:rPr>
        <w:t>brief</w:t>
      </w:r>
      <w:r w:rsidRPr="006A1846">
        <w:rPr>
          <w:rFonts w:ascii="Times New Roman" w:hAnsi="Times New Roman"/>
          <w:sz w:val="26"/>
        </w:rPr>
        <w:t xml:space="preserve"> introduction to the project, relevant background information, and how the project </w:t>
      </w:r>
      <w:r w:rsidR="003B647F">
        <w:rPr>
          <w:rFonts w:ascii="Times New Roman" w:hAnsi="Times New Roman"/>
          <w:sz w:val="26"/>
        </w:rPr>
        <w:t xml:space="preserve">is </w:t>
      </w:r>
      <w:r w:rsidRPr="006A1846">
        <w:rPr>
          <w:rFonts w:ascii="Times New Roman" w:hAnsi="Times New Roman"/>
          <w:sz w:val="26"/>
        </w:rPr>
        <w:t>related to the laboratory’s goals.</w:t>
      </w:r>
    </w:p>
    <w:p w14:paraId="6C49B19B" w14:textId="77777777" w:rsidR="00BF2A6D" w:rsidRDefault="00BF2A6D" w:rsidP="006A1846">
      <w:pPr>
        <w:tabs>
          <w:tab w:val="left" w:pos="1080"/>
          <w:tab w:val="right" w:pos="9360"/>
        </w:tabs>
        <w:ind w:left="360"/>
        <w:rPr>
          <w:rFonts w:ascii="Times New Roman" w:hAnsi="Times New Roman"/>
          <w:sz w:val="26"/>
        </w:rPr>
      </w:pPr>
    </w:p>
    <w:p w14:paraId="622F6737" w14:textId="77777777" w:rsidR="00BF2A6D" w:rsidRPr="006A1846" w:rsidRDefault="00BF2A6D" w:rsidP="006A1846">
      <w:pPr>
        <w:pStyle w:val="ListParagraph"/>
        <w:numPr>
          <w:ilvl w:val="0"/>
          <w:numId w:val="19"/>
        </w:numPr>
        <w:tabs>
          <w:tab w:val="left" w:pos="1080"/>
          <w:tab w:val="right" w:pos="9360"/>
        </w:tabs>
        <w:ind w:left="360"/>
        <w:rPr>
          <w:rFonts w:ascii="Times New Roman" w:hAnsi="Times New Roman"/>
          <w:sz w:val="26"/>
        </w:rPr>
      </w:pPr>
      <w:r w:rsidRPr="006A1846">
        <w:rPr>
          <w:rFonts w:ascii="Times New Roman" w:hAnsi="Times New Roman"/>
          <w:sz w:val="26"/>
        </w:rPr>
        <w:t>Results obtained, if any (if no results - explain what problems were encountered, etc.).</w:t>
      </w:r>
    </w:p>
    <w:p w14:paraId="4F979600" w14:textId="77777777" w:rsidR="00BF2A6D" w:rsidRDefault="00BF2A6D" w:rsidP="006A1846">
      <w:pPr>
        <w:tabs>
          <w:tab w:val="left" w:pos="1080"/>
          <w:tab w:val="right" w:pos="9360"/>
        </w:tabs>
        <w:ind w:left="360"/>
        <w:rPr>
          <w:rFonts w:ascii="Times New Roman" w:hAnsi="Times New Roman"/>
          <w:sz w:val="26"/>
        </w:rPr>
      </w:pPr>
    </w:p>
    <w:p w14:paraId="056262DB" w14:textId="77777777" w:rsidR="00BF2A6D" w:rsidRDefault="00BF2A6D" w:rsidP="006A1846">
      <w:pPr>
        <w:pStyle w:val="ListParagraph"/>
        <w:numPr>
          <w:ilvl w:val="0"/>
          <w:numId w:val="19"/>
        </w:numPr>
        <w:tabs>
          <w:tab w:val="left" w:pos="1080"/>
          <w:tab w:val="right" w:pos="9360"/>
        </w:tabs>
        <w:ind w:left="360"/>
        <w:rPr>
          <w:rFonts w:ascii="Times New Roman" w:hAnsi="Times New Roman"/>
          <w:sz w:val="26"/>
        </w:rPr>
      </w:pPr>
      <w:r w:rsidRPr="006A1846">
        <w:rPr>
          <w:rFonts w:ascii="Times New Roman" w:hAnsi="Times New Roman"/>
          <w:sz w:val="26"/>
        </w:rPr>
        <w:t>Description of the next step to be taken based on the results obtained.</w:t>
      </w:r>
      <w:r w:rsidR="008B5145">
        <w:rPr>
          <w:rFonts w:ascii="Times New Roman" w:hAnsi="Times New Roman"/>
          <w:sz w:val="26"/>
        </w:rPr>
        <w:t xml:space="preserve"> </w:t>
      </w:r>
      <w:r w:rsidRPr="006A1846">
        <w:rPr>
          <w:rFonts w:ascii="Times New Roman" w:hAnsi="Times New Roman"/>
          <w:sz w:val="26"/>
        </w:rPr>
        <w:t>There will be up to five minutes of discussion and questions following the presentation.</w:t>
      </w:r>
      <w:r w:rsidR="008B5145">
        <w:rPr>
          <w:rFonts w:ascii="Times New Roman" w:hAnsi="Times New Roman"/>
          <w:sz w:val="26"/>
        </w:rPr>
        <w:t xml:space="preserve"> </w:t>
      </w:r>
      <w:r w:rsidRPr="006A1846">
        <w:rPr>
          <w:rFonts w:ascii="Times New Roman" w:hAnsi="Times New Roman"/>
          <w:sz w:val="26"/>
        </w:rPr>
        <w:t>All faculty and first-year students are expected to attend; others are also welcome.</w:t>
      </w:r>
    </w:p>
    <w:p w14:paraId="2A7731C5" w14:textId="77777777" w:rsidR="00761812" w:rsidRDefault="00761812" w:rsidP="00761812">
      <w:pPr>
        <w:tabs>
          <w:tab w:val="left" w:pos="1080"/>
          <w:tab w:val="right" w:pos="9360"/>
        </w:tabs>
        <w:rPr>
          <w:rFonts w:ascii="Times New Roman" w:hAnsi="Times New Roman"/>
          <w:sz w:val="26"/>
        </w:rPr>
      </w:pPr>
    </w:p>
    <w:p w14:paraId="39BD0D9C" w14:textId="77777777" w:rsidR="00A8237A" w:rsidRPr="00DD2792" w:rsidRDefault="00A8237A" w:rsidP="00A8237A">
      <w:pPr>
        <w:pStyle w:val="Heading8"/>
        <w:jc w:val="center"/>
        <w:rPr>
          <w:sz w:val="28"/>
          <w:szCs w:val="28"/>
        </w:rPr>
      </w:pPr>
      <w:bookmarkStart w:id="7" w:name="teaching"/>
      <w:r w:rsidRPr="00DD2792">
        <w:rPr>
          <w:sz w:val="28"/>
          <w:szCs w:val="28"/>
        </w:rPr>
        <w:t>TEACHING REQUIREMENT</w:t>
      </w:r>
    </w:p>
    <w:bookmarkEnd w:id="7"/>
    <w:p w14:paraId="24BFF89C" w14:textId="77777777" w:rsidR="00A8237A" w:rsidRDefault="00A8237A" w:rsidP="00A8237A">
      <w:pPr>
        <w:tabs>
          <w:tab w:val="left" w:pos="720"/>
        </w:tabs>
        <w:spacing w:after="240"/>
        <w:rPr>
          <w:rFonts w:ascii="Times New Roman" w:hAnsi="Times New Roman"/>
          <w:sz w:val="26"/>
        </w:rPr>
      </w:pPr>
      <w:r w:rsidRPr="00DD2792">
        <w:rPr>
          <w:rFonts w:ascii="Times New Roman" w:hAnsi="Times New Roman"/>
          <w:sz w:val="10"/>
          <w:szCs w:val="10"/>
        </w:rPr>
        <w:br/>
      </w:r>
      <w:r>
        <w:rPr>
          <w:rFonts w:ascii="Times New Roman" w:hAnsi="Times New Roman"/>
          <w:sz w:val="26"/>
        </w:rPr>
        <w:t>All candidates for the Ph.D. degree are required by the department to serve three terms as a Graduate Teaching Fellow (GTF) for courses within our program. First-year students normally serve as</w:t>
      </w:r>
      <w:r w:rsidR="00784B23">
        <w:rPr>
          <w:rFonts w:ascii="Times New Roman" w:hAnsi="Times New Roman"/>
          <w:sz w:val="26"/>
        </w:rPr>
        <w:t xml:space="preserve"> a</w:t>
      </w:r>
      <w:r>
        <w:rPr>
          <w:rFonts w:ascii="Times New Roman" w:hAnsi="Times New Roman"/>
          <w:sz w:val="26"/>
        </w:rPr>
        <w:t xml:space="preserve"> GTF for one course during each of the three quarters in the academic year. In special cases</w:t>
      </w:r>
      <w:r w:rsidR="00784B23">
        <w:rPr>
          <w:rFonts w:ascii="Times New Roman" w:hAnsi="Times New Roman"/>
          <w:sz w:val="26"/>
        </w:rPr>
        <w:t>,</w:t>
      </w:r>
      <w:r>
        <w:rPr>
          <w:rFonts w:ascii="Times New Roman" w:hAnsi="Times New Roman"/>
          <w:sz w:val="26"/>
        </w:rPr>
        <w:t xml:space="preserve"> teaching may be deferred if the student’s home institute agrees and can demonstrate a workable plan that is consistent with the requirements of available funding sources. </w:t>
      </w:r>
      <w:r>
        <w:rPr>
          <w:rFonts w:ascii="Times New Roman" w:hAnsi="Times New Roman"/>
          <w:b/>
          <w:sz w:val="26"/>
        </w:rPr>
        <w:t>A student cannot advance to candidacy until the teaching requirement has been fulfilled</w:t>
      </w:r>
      <w:r>
        <w:rPr>
          <w:rFonts w:ascii="Times New Roman" w:hAnsi="Times New Roman"/>
          <w:sz w:val="26"/>
        </w:rPr>
        <w:t xml:space="preserve"> (see </w:t>
      </w:r>
      <w:hyperlink w:anchor="_ADVANCEMENT_TO_CANDIDACY_2" w:history="1">
        <w:r w:rsidRPr="00EE5053">
          <w:rPr>
            <w:rStyle w:val="Hyperlink"/>
            <w:rFonts w:ascii="Times New Roman" w:hAnsi="Times New Roman"/>
            <w:sz w:val="26"/>
          </w:rPr>
          <w:t>Advancement to Candidacy</w:t>
        </w:r>
      </w:hyperlink>
      <w:r>
        <w:rPr>
          <w:rFonts w:ascii="Times New Roman" w:hAnsi="Times New Roman"/>
          <w:sz w:val="26"/>
        </w:rPr>
        <w:t>). Students with a strong interest in teaching may serve as a GTF for additional terms beyond the required three terms during their graduate career, but only with the consent of their dissertation advisor.</w:t>
      </w:r>
    </w:p>
    <w:p w14:paraId="73B13177" w14:textId="77777777" w:rsidR="00A8237A" w:rsidRDefault="00A8237A" w:rsidP="00A8237A">
      <w:pPr>
        <w:pStyle w:val="BodyText2"/>
        <w:tabs>
          <w:tab w:val="clear" w:pos="360"/>
          <w:tab w:val="left" w:pos="720"/>
        </w:tabs>
        <w:spacing w:after="240"/>
        <w:ind w:right="0"/>
        <w:rPr>
          <w:rFonts w:ascii="Times New Roman" w:hAnsi="Times New Roman"/>
          <w:sz w:val="26"/>
        </w:rPr>
      </w:pPr>
      <w:r>
        <w:rPr>
          <w:rFonts w:ascii="Times New Roman" w:hAnsi="Times New Roman"/>
          <w:sz w:val="26"/>
        </w:rPr>
        <w:lastRenderedPageBreak/>
        <w:t>A written evaluation of the student’s work as a teaching assistant will be completed at the end of the quarter by the faculty member(s) with whom they have served as a GTF. This information will become part of the student’s graduate file and a copy will be given to the student.</w:t>
      </w:r>
    </w:p>
    <w:p w14:paraId="6FC3964B" w14:textId="77777777" w:rsidR="00A8237A" w:rsidRDefault="00A8237A" w:rsidP="00A8237A">
      <w:pPr>
        <w:tabs>
          <w:tab w:val="left" w:pos="720"/>
          <w:tab w:val="left" w:pos="1080"/>
          <w:tab w:val="right" w:pos="9360"/>
        </w:tabs>
        <w:spacing w:after="240"/>
        <w:rPr>
          <w:rFonts w:ascii="Times New Roman" w:hAnsi="Times New Roman"/>
          <w:sz w:val="26"/>
        </w:rPr>
      </w:pPr>
      <w:r>
        <w:rPr>
          <w:rFonts w:ascii="Times New Roman" w:hAnsi="Times New Roman"/>
          <w:sz w:val="26"/>
        </w:rPr>
        <w:t>To ensure equitable distribution of teaching assistantships among students, and to provide competent teaching for the courses being offered each term, the following guidelines will be used in assigning graduate teaching fellows to courses:</w:t>
      </w:r>
    </w:p>
    <w:p w14:paraId="3D69A306" w14:textId="77777777" w:rsidR="00A8237A" w:rsidRDefault="00A8237A" w:rsidP="00A8237A">
      <w:pPr>
        <w:tabs>
          <w:tab w:val="left" w:pos="720"/>
          <w:tab w:val="left" w:pos="1080"/>
          <w:tab w:val="right" w:pos="9360"/>
        </w:tabs>
        <w:spacing w:after="240"/>
        <w:rPr>
          <w:rFonts w:ascii="Times New Roman" w:hAnsi="Times New Roman"/>
          <w:sz w:val="26"/>
        </w:rPr>
      </w:pPr>
      <w:r>
        <w:rPr>
          <w:rFonts w:ascii="Times New Roman" w:hAnsi="Times New Roman"/>
          <w:b/>
          <w:sz w:val="26"/>
        </w:rPr>
        <w:t xml:space="preserve">1) Number of teaching fellows required: </w:t>
      </w:r>
      <w:r>
        <w:rPr>
          <w:rFonts w:ascii="Times New Roman" w:hAnsi="Times New Roman"/>
          <w:sz w:val="26"/>
        </w:rPr>
        <w:t>The curriculum director will keep an account of the number of teaching fellows required for each course offering. This accounting will be revised each year based on the most recent experience with the course. At the beginning of each academic year, allocation of the teaching fellows required for all terms will be estimated.</w:t>
      </w:r>
    </w:p>
    <w:p w14:paraId="189FE6B0" w14:textId="77777777" w:rsidR="00A8237A" w:rsidRDefault="00A8237A" w:rsidP="00A8237A">
      <w:pPr>
        <w:tabs>
          <w:tab w:val="left" w:pos="720"/>
          <w:tab w:val="left" w:pos="1080"/>
          <w:tab w:val="right" w:pos="9360"/>
        </w:tabs>
        <w:spacing w:after="240"/>
        <w:rPr>
          <w:rFonts w:ascii="Times New Roman" w:hAnsi="Times New Roman"/>
          <w:sz w:val="26"/>
        </w:rPr>
      </w:pPr>
      <w:r>
        <w:rPr>
          <w:rFonts w:ascii="Times New Roman" w:hAnsi="Times New Roman"/>
          <w:b/>
          <w:sz w:val="26"/>
        </w:rPr>
        <w:t xml:space="preserve">2) Assignment of teaching fellows to specific courses: </w:t>
      </w:r>
      <w:r>
        <w:rPr>
          <w:rFonts w:ascii="Times New Roman" w:hAnsi="Times New Roman"/>
          <w:sz w:val="26"/>
        </w:rPr>
        <w:t xml:space="preserve">Each term the courses offered within the department will be matched to individual teaching fellows according to the specialized needs of the course and to the specific teaching skills of the students. Whenever possible, the needs and wishes of both the professors and the graduate students will be accommodated during this matching process, but we cannot guarantee that the student will receive their first choice. All of the graduate students with firm commitments of support as teaching fellows for a term </w:t>
      </w:r>
      <w:r w:rsidR="00784B23">
        <w:rPr>
          <w:rFonts w:ascii="Times New Roman" w:hAnsi="Times New Roman"/>
          <w:sz w:val="26"/>
        </w:rPr>
        <w:t>will</w:t>
      </w:r>
      <w:r>
        <w:rPr>
          <w:rFonts w:ascii="Times New Roman" w:hAnsi="Times New Roman"/>
          <w:sz w:val="26"/>
        </w:rPr>
        <w:t xml:space="preserve"> receive assignments before other graduate students are considered for teaching fellowships.</w:t>
      </w:r>
    </w:p>
    <w:p w14:paraId="4961A8AE" w14:textId="77777777" w:rsidR="00A8237A" w:rsidRDefault="00A8237A" w:rsidP="00A8237A">
      <w:pPr>
        <w:tabs>
          <w:tab w:val="left" w:pos="720"/>
          <w:tab w:val="left" w:pos="1080"/>
          <w:tab w:val="right" w:pos="9360"/>
        </w:tabs>
        <w:spacing w:after="240"/>
        <w:rPr>
          <w:rFonts w:ascii="Times New Roman" w:hAnsi="Times New Roman"/>
          <w:sz w:val="26"/>
        </w:rPr>
      </w:pPr>
      <w:r>
        <w:rPr>
          <w:rFonts w:ascii="Times New Roman" w:hAnsi="Times New Roman"/>
          <w:b/>
          <w:sz w:val="26"/>
        </w:rPr>
        <w:t xml:space="preserve">3) Allocation of teaching fellowships to otherwise unsupported graduate students: </w:t>
      </w:r>
      <w:r>
        <w:rPr>
          <w:rFonts w:ascii="Times New Roman" w:hAnsi="Times New Roman"/>
          <w:sz w:val="26"/>
        </w:rPr>
        <w:t>All graduate students without current support who are interested in teaching assignments should apply to the curriculum director at least one term prior to the beginning of the term for which support is needed. If there remains a need for more teaching assistants, and if funds are available, these applicants will be considered for teaching needs on a term-by-term basis using the following principles:</w:t>
      </w:r>
    </w:p>
    <w:p w14:paraId="429104A3" w14:textId="77777777" w:rsidR="00A8237A" w:rsidRDefault="00A8237A" w:rsidP="00A8237A">
      <w:pPr>
        <w:tabs>
          <w:tab w:val="left" w:pos="720"/>
          <w:tab w:val="left" w:pos="1080"/>
          <w:tab w:val="right" w:pos="9360"/>
        </w:tabs>
        <w:spacing w:after="240"/>
        <w:ind w:left="720"/>
        <w:rPr>
          <w:rFonts w:ascii="Times New Roman" w:hAnsi="Times New Roman"/>
          <w:sz w:val="26"/>
        </w:rPr>
      </w:pPr>
      <w:r>
        <w:rPr>
          <w:rFonts w:ascii="Times New Roman" w:hAnsi="Times New Roman"/>
          <w:sz w:val="26"/>
        </w:rPr>
        <w:t>a) Only students in good standing will be considered.</w:t>
      </w:r>
    </w:p>
    <w:p w14:paraId="506BAA7E" w14:textId="77777777" w:rsidR="00A8237A" w:rsidRDefault="00A8237A" w:rsidP="00A8237A">
      <w:pPr>
        <w:tabs>
          <w:tab w:val="left" w:pos="720"/>
          <w:tab w:val="left" w:pos="1080"/>
          <w:tab w:val="right" w:pos="9360"/>
        </w:tabs>
        <w:spacing w:after="240"/>
        <w:ind w:left="720"/>
        <w:rPr>
          <w:rFonts w:ascii="Times New Roman" w:hAnsi="Times New Roman"/>
          <w:sz w:val="26"/>
        </w:rPr>
      </w:pPr>
      <w:r>
        <w:rPr>
          <w:rFonts w:ascii="Times New Roman" w:hAnsi="Times New Roman"/>
          <w:sz w:val="26"/>
        </w:rPr>
        <w:t>b) Only students competent for the particular teaching needs will be considered.</w:t>
      </w:r>
    </w:p>
    <w:p w14:paraId="4D789657" w14:textId="77777777" w:rsidR="00A8237A" w:rsidRDefault="00A8237A" w:rsidP="00A8237A">
      <w:pPr>
        <w:tabs>
          <w:tab w:val="left" w:pos="720"/>
          <w:tab w:val="left" w:pos="1080"/>
          <w:tab w:val="right" w:pos="9360"/>
        </w:tabs>
        <w:spacing w:after="240"/>
        <w:ind w:left="720"/>
        <w:rPr>
          <w:rFonts w:ascii="Times New Roman" w:hAnsi="Times New Roman"/>
          <w:sz w:val="26"/>
        </w:rPr>
      </w:pPr>
      <w:r>
        <w:rPr>
          <w:rFonts w:ascii="Times New Roman" w:hAnsi="Times New Roman"/>
          <w:sz w:val="26"/>
        </w:rPr>
        <w:t>c) Both need and availability of alternative funds and prior departmental support will be taken into account when choosing students.</w:t>
      </w:r>
    </w:p>
    <w:p w14:paraId="262C5708" w14:textId="77777777" w:rsidR="00A8237A" w:rsidRDefault="00A8237A" w:rsidP="00A8237A">
      <w:pPr>
        <w:tabs>
          <w:tab w:val="left" w:pos="720"/>
          <w:tab w:val="left" w:pos="1080"/>
          <w:tab w:val="right" w:pos="9360"/>
        </w:tabs>
        <w:spacing w:after="240"/>
        <w:ind w:left="720"/>
        <w:rPr>
          <w:rFonts w:ascii="Times New Roman" w:hAnsi="Times New Roman"/>
          <w:sz w:val="26"/>
        </w:rPr>
      </w:pPr>
      <w:r>
        <w:rPr>
          <w:rFonts w:ascii="Times New Roman" w:hAnsi="Times New Roman"/>
          <w:sz w:val="26"/>
        </w:rPr>
        <w:t>d) Ph.D. candidates will take precedence over M.S. candidates.</w:t>
      </w:r>
    </w:p>
    <w:p w14:paraId="0E139611" w14:textId="77777777" w:rsidR="00A8237A" w:rsidRDefault="00A8237A" w:rsidP="00A8237A">
      <w:pPr>
        <w:tabs>
          <w:tab w:val="left" w:pos="720"/>
          <w:tab w:val="left" w:pos="1080"/>
          <w:tab w:val="right" w:pos="9360"/>
        </w:tabs>
        <w:spacing w:after="240"/>
        <w:ind w:left="720"/>
        <w:rPr>
          <w:rFonts w:ascii="Times New Roman" w:hAnsi="Times New Roman"/>
          <w:sz w:val="26"/>
        </w:rPr>
      </w:pPr>
      <w:r>
        <w:rPr>
          <w:rFonts w:ascii="Times New Roman" w:hAnsi="Times New Roman"/>
          <w:sz w:val="26"/>
        </w:rPr>
        <w:t>e) Fifth year Ph.D. students will take precedence over more advanced Ph.D. students, unless the more advanced students were not supported during their fifth year.</w:t>
      </w:r>
    </w:p>
    <w:p w14:paraId="2070BA95" w14:textId="77777777" w:rsidR="00A8237A" w:rsidRDefault="00A8237A" w:rsidP="00A8237A">
      <w:pPr>
        <w:tabs>
          <w:tab w:val="left" w:pos="720"/>
          <w:tab w:val="left" w:pos="1080"/>
          <w:tab w:val="right" w:pos="9360"/>
        </w:tabs>
        <w:spacing w:after="240"/>
        <w:ind w:left="720"/>
        <w:rPr>
          <w:rFonts w:ascii="Times New Roman" w:hAnsi="Times New Roman"/>
          <w:sz w:val="26"/>
        </w:rPr>
      </w:pPr>
      <w:r>
        <w:rPr>
          <w:rFonts w:ascii="Times New Roman" w:hAnsi="Times New Roman"/>
          <w:sz w:val="26"/>
        </w:rPr>
        <w:lastRenderedPageBreak/>
        <w:t>f) Whenever possible, appointments will be converted into half-time positions so that more students can be supported.</w:t>
      </w:r>
    </w:p>
    <w:p w14:paraId="1FB2A6A5" w14:textId="77777777" w:rsidR="00A8237A" w:rsidRPr="0054352C" w:rsidRDefault="00A8237A" w:rsidP="00A8237A">
      <w:pPr>
        <w:pStyle w:val="Heading8"/>
        <w:jc w:val="center"/>
        <w:rPr>
          <w:sz w:val="28"/>
          <w:szCs w:val="28"/>
        </w:rPr>
      </w:pPr>
      <w:r>
        <w:br/>
      </w:r>
      <w:bookmarkStart w:id="8" w:name="GTF"/>
      <w:bookmarkEnd w:id="8"/>
      <w:r w:rsidRPr="0054352C">
        <w:rPr>
          <w:sz w:val="28"/>
          <w:szCs w:val="28"/>
        </w:rPr>
        <w:t>GTF PROCEDURES AND INFORMATION</w:t>
      </w:r>
    </w:p>
    <w:p w14:paraId="23AFCA7B" w14:textId="77777777" w:rsidR="00A8237A" w:rsidRDefault="00A8237A" w:rsidP="00A8237A">
      <w:pPr>
        <w:tabs>
          <w:tab w:val="left" w:pos="720"/>
          <w:tab w:val="left" w:pos="1080"/>
          <w:tab w:val="right" w:pos="9360"/>
        </w:tabs>
        <w:spacing w:after="240"/>
        <w:rPr>
          <w:rFonts w:ascii="Times New Roman" w:hAnsi="Times New Roman"/>
          <w:sz w:val="26"/>
        </w:rPr>
      </w:pPr>
      <w:r>
        <w:rPr>
          <w:rFonts w:ascii="Times New Roman" w:hAnsi="Times New Roman"/>
          <w:b/>
          <w:sz w:val="26"/>
        </w:rPr>
        <w:br/>
        <w:t>GTF Workspace</w:t>
      </w:r>
      <w:r>
        <w:rPr>
          <w:rFonts w:ascii="Times New Roman" w:hAnsi="Times New Roman"/>
          <w:sz w:val="26"/>
        </w:rPr>
        <w:t xml:space="preserve">: If a room is needed for office hours, review sessions, or a special meeting, please contact the department secretary. Plan to give a little lead-time, as she will need to negotiate with the Scheduling Office. </w:t>
      </w:r>
    </w:p>
    <w:p w14:paraId="29F78F8D" w14:textId="77777777" w:rsidR="00A8237A" w:rsidRDefault="00A8237A" w:rsidP="00A8237A">
      <w:pPr>
        <w:tabs>
          <w:tab w:val="left" w:pos="720"/>
          <w:tab w:val="left" w:pos="1080"/>
          <w:tab w:val="right" w:pos="9360"/>
        </w:tabs>
        <w:spacing w:after="240"/>
        <w:rPr>
          <w:rFonts w:ascii="Times New Roman" w:hAnsi="Times New Roman"/>
          <w:sz w:val="26"/>
        </w:rPr>
      </w:pPr>
      <w:r>
        <w:rPr>
          <w:rFonts w:ascii="Times New Roman" w:hAnsi="Times New Roman"/>
          <w:b/>
          <w:sz w:val="26"/>
        </w:rPr>
        <w:t>Access to Private Meeting Space</w:t>
      </w:r>
      <w:r>
        <w:rPr>
          <w:rFonts w:ascii="Times New Roman" w:hAnsi="Times New Roman"/>
          <w:sz w:val="26"/>
        </w:rPr>
        <w:t>: Please see above.</w:t>
      </w:r>
    </w:p>
    <w:p w14:paraId="194AD6E9" w14:textId="77777777" w:rsidR="00A8237A" w:rsidRDefault="00A8237A" w:rsidP="00A8237A">
      <w:pPr>
        <w:tabs>
          <w:tab w:val="left" w:pos="720"/>
          <w:tab w:val="left" w:pos="1080"/>
          <w:tab w:val="right" w:pos="9360"/>
        </w:tabs>
        <w:spacing w:after="240"/>
        <w:rPr>
          <w:rFonts w:ascii="Times New Roman" w:hAnsi="Times New Roman"/>
          <w:sz w:val="26"/>
        </w:rPr>
      </w:pPr>
      <w:r>
        <w:rPr>
          <w:rFonts w:ascii="Times New Roman" w:hAnsi="Times New Roman"/>
          <w:b/>
          <w:sz w:val="26"/>
        </w:rPr>
        <w:t>Telephones</w:t>
      </w:r>
      <w:r>
        <w:rPr>
          <w:rFonts w:ascii="Times New Roman" w:hAnsi="Times New Roman"/>
          <w:sz w:val="26"/>
        </w:rPr>
        <w:t>: GTFs are welcome to use a phone in the Biology Office (77 Klamath) for work-related calls. Likewise, if someone needs to reach a GTF, they may call the Biology Department and a staff member will take a phone message and forward it to the GTF.</w:t>
      </w:r>
    </w:p>
    <w:p w14:paraId="67237572" w14:textId="77777777" w:rsidR="00A8237A" w:rsidRDefault="00A8237A" w:rsidP="00A8237A">
      <w:pPr>
        <w:tabs>
          <w:tab w:val="left" w:pos="720"/>
          <w:tab w:val="left" w:pos="1080"/>
          <w:tab w:val="right" w:pos="9360"/>
        </w:tabs>
        <w:spacing w:after="240"/>
        <w:rPr>
          <w:rFonts w:ascii="Times New Roman" w:hAnsi="Times New Roman"/>
          <w:sz w:val="26"/>
        </w:rPr>
      </w:pPr>
      <w:r>
        <w:rPr>
          <w:rFonts w:ascii="Times New Roman" w:hAnsi="Times New Roman"/>
          <w:b/>
          <w:sz w:val="26"/>
        </w:rPr>
        <w:t>Computers</w:t>
      </w:r>
      <w:r>
        <w:rPr>
          <w:rFonts w:ascii="Times New Roman" w:hAnsi="Times New Roman"/>
          <w:sz w:val="26"/>
        </w:rPr>
        <w:t xml:space="preserve">: The Biology Department has a work/study station equipped with a computer in the Biology Office that may be used by GTFs if needed. </w:t>
      </w:r>
    </w:p>
    <w:p w14:paraId="565D7738" w14:textId="77777777" w:rsidR="00A8237A" w:rsidRDefault="00A8237A" w:rsidP="00A8237A">
      <w:pPr>
        <w:tabs>
          <w:tab w:val="left" w:pos="720"/>
          <w:tab w:val="left" w:pos="1080"/>
          <w:tab w:val="right" w:pos="9360"/>
        </w:tabs>
        <w:spacing w:after="240"/>
        <w:rPr>
          <w:rFonts w:ascii="Times New Roman" w:hAnsi="Times New Roman"/>
          <w:sz w:val="26"/>
        </w:rPr>
      </w:pPr>
      <w:r>
        <w:rPr>
          <w:rFonts w:ascii="Times New Roman" w:hAnsi="Times New Roman"/>
          <w:b/>
          <w:sz w:val="26"/>
        </w:rPr>
        <w:t>Office Supplies</w:t>
      </w:r>
      <w:r>
        <w:rPr>
          <w:rFonts w:ascii="Times New Roman" w:hAnsi="Times New Roman"/>
          <w:sz w:val="26"/>
        </w:rPr>
        <w:t xml:space="preserve">: The Biology Office has supplies and equipment for the department’s GTFs to use for instructional purposes. </w:t>
      </w:r>
    </w:p>
    <w:p w14:paraId="5AB39342" w14:textId="77777777" w:rsidR="00A8237A" w:rsidRDefault="00A8237A" w:rsidP="00A8237A">
      <w:pPr>
        <w:tabs>
          <w:tab w:val="left" w:pos="720"/>
          <w:tab w:val="left" w:pos="1080"/>
          <w:tab w:val="right" w:pos="9360"/>
        </w:tabs>
        <w:spacing w:after="240"/>
        <w:rPr>
          <w:rFonts w:ascii="Times New Roman" w:hAnsi="Times New Roman"/>
          <w:sz w:val="26"/>
        </w:rPr>
      </w:pPr>
      <w:r>
        <w:rPr>
          <w:rFonts w:ascii="Times New Roman" w:hAnsi="Times New Roman"/>
          <w:b/>
          <w:sz w:val="26"/>
        </w:rPr>
        <w:t>Photocopies and Printouts</w:t>
      </w:r>
      <w:r>
        <w:rPr>
          <w:rFonts w:ascii="Times New Roman" w:hAnsi="Times New Roman"/>
          <w:sz w:val="26"/>
        </w:rPr>
        <w:t>: GTFs are welcome to use the copier in the Biology Office. The department secretary can assist in making arrangements for Campus Copy Center jobs, if that service is needed.</w:t>
      </w:r>
    </w:p>
    <w:p w14:paraId="362524BE" w14:textId="77777777" w:rsidR="00A8237A" w:rsidRDefault="00A8237A" w:rsidP="00A8237A">
      <w:pPr>
        <w:tabs>
          <w:tab w:val="left" w:pos="720"/>
          <w:tab w:val="left" w:pos="1080"/>
          <w:tab w:val="right" w:pos="9360"/>
        </w:tabs>
        <w:spacing w:after="240"/>
        <w:rPr>
          <w:rFonts w:ascii="Times New Roman" w:hAnsi="Times New Roman"/>
          <w:sz w:val="26"/>
        </w:rPr>
      </w:pPr>
      <w:r>
        <w:rPr>
          <w:rFonts w:ascii="Times New Roman" w:hAnsi="Times New Roman"/>
          <w:b/>
          <w:sz w:val="26"/>
        </w:rPr>
        <w:t>GTF Office Manual</w:t>
      </w:r>
      <w:r>
        <w:rPr>
          <w:rFonts w:ascii="Times New Roman" w:hAnsi="Times New Roman"/>
          <w:sz w:val="26"/>
        </w:rPr>
        <w:t xml:space="preserve">: An office manual, with more detailed information about resources and policies, is updated each year. The GTF Manual can be found online at </w:t>
      </w:r>
      <w:hyperlink r:id="rId10" w:history="1">
        <w:r w:rsidRPr="00CB674E">
          <w:rPr>
            <w:rStyle w:val="Hyperlink"/>
            <w:rFonts w:ascii="Times New Roman" w:hAnsi="Times New Roman"/>
            <w:sz w:val="26"/>
          </w:rPr>
          <w:t>biology.uoregon.edu</w:t>
        </w:r>
      </w:hyperlink>
      <w:r>
        <w:rPr>
          <w:rFonts w:ascii="Times New Roman" w:hAnsi="Times New Roman"/>
          <w:sz w:val="26"/>
        </w:rPr>
        <w:t xml:space="preserve"> under Graduate Studies.</w:t>
      </w:r>
    </w:p>
    <w:p w14:paraId="49FF57BA" w14:textId="77777777" w:rsidR="007C427B" w:rsidRPr="00761812" w:rsidRDefault="007C427B" w:rsidP="00761812">
      <w:pPr>
        <w:tabs>
          <w:tab w:val="left" w:pos="1080"/>
          <w:tab w:val="right" w:pos="9360"/>
        </w:tabs>
        <w:rPr>
          <w:rFonts w:ascii="Times New Roman" w:hAnsi="Times New Roman"/>
          <w:sz w:val="26"/>
        </w:rPr>
      </w:pPr>
    </w:p>
    <w:p w14:paraId="63D55814" w14:textId="77777777" w:rsidR="00761812" w:rsidRPr="006A1846" w:rsidRDefault="00761812" w:rsidP="00761812">
      <w:pPr>
        <w:pStyle w:val="ListParagraph"/>
        <w:tabs>
          <w:tab w:val="left" w:pos="1080"/>
          <w:tab w:val="right" w:pos="9360"/>
        </w:tabs>
        <w:ind w:left="360"/>
        <w:rPr>
          <w:rFonts w:ascii="Times New Roman" w:hAnsi="Times New Roman"/>
          <w:sz w:val="26"/>
        </w:rPr>
      </w:pPr>
    </w:p>
    <w:p w14:paraId="0AA0EB7C" w14:textId="77777777" w:rsidR="00BF2A6D" w:rsidRPr="00B03924" w:rsidRDefault="00BF2A6D" w:rsidP="0040167E">
      <w:pPr>
        <w:pStyle w:val="Heading8"/>
        <w:jc w:val="center"/>
        <w:rPr>
          <w:caps/>
          <w:sz w:val="28"/>
          <w:szCs w:val="28"/>
        </w:rPr>
      </w:pPr>
      <w:bookmarkStart w:id="9" w:name="_QUARTERLY_ADVISORY_AND"/>
      <w:bookmarkStart w:id="10" w:name="QARC"/>
      <w:bookmarkEnd w:id="9"/>
      <w:r w:rsidRPr="00B03924">
        <w:rPr>
          <w:sz w:val="28"/>
          <w:szCs w:val="28"/>
        </w:rPr>
        <w:t xml:space="preserve">QUARTERLY ADVISORY AND REVIEW COMMITTEE </w:t>
      </w:r>
      <w:bookmarkEnd w:id="10"/>
      <w:r w:rsidR="00761812" w:rsidRPr="00B03924">
        <w:rPr>
          <w:sz w:val="28"/>
          <w:szCs w:val="28"/>
        </w:rPr>
        <w:t>(QARC)</w:t>
      </w:r>
    </w:p>
    <w:p w14:paraId="5A769CF5" w14:textId="77777777" w:rsidR="00761812" w:rsidRPr="00761812" w:rsidRDefault="00761812">
      <w:pPr>
        <w:tabs>
          <w:tab w:val="left" w:pos="360"/>
        </w:tabs>
        <w:rPr>
          <w:rFonts w:ascii="Times New Roman" w:hAnsi="Times New Roman"/>
          <w:sz w:val="10"/>
          <w:szCs w:val="10"/>
        </w:rPr>
      </w:pPr>
    </w:p>
    <w:p w14:paraId="13704397" w14:textId="77777777" w:rsidR="00BF2A6D" w:rsidRPr="00713548" w:rsidRDefault="00BF2A6D">
      <w:pPr>
        <w:tabs>
          <w:tab w:val="left" w:pos="360"/>
        </w:tabs>
        <w:rPr>
          <w:rFonts w:ascii="Times New Roman" w:hAnsi="Times New Roman"/>
          <w:b/>
          <w:sz w:val="26"/>
        </w:rPr>
      </w:pPr>
      <w:r>
        <w:rPr>
          <w:rFonts w:ascii="Times New Roman" w:hAnsi="Times New Roman"/>
          <w:sz w:val="26"/>
        </w:rPr>
        <w:t>The QARC advises and reviews the progress of each first-year Ph.D. student.</w:t>
      </w:r>
      <w:r w:rsidR="008B5145">
        <w:rPr>
          <w:rFonts w:ascii="Times New Roman" w:hAnsi="Times New Roman"/>
          <w:sz w:val="26"/>
        </w:rPr>
        <w:t xml:space="preserve"> </w:t>
      </w:r>
      <w:r>
        <w:rPr>
          <w:rFonts w:ascii="Times New Roman" w:hAnsi="Times New Roman"/>
          <w:sz w:val="26"/>
        </w:rPr>
        <w:t>It is composed of a member of the GAC and the head of the research unit (IE</w:t>
      </w:r>
      <w:r>
        <w:rPr>
          <w:rFonts w:ascii="Times New Roman" w:hAnsi="Times New Roman"/>
          <w:sz w:val="26"/>
          <w:vertAlign w:val="superscript"/>
        </w:rPr>
        <w:t>2</w:t>
      </w:r>
      <w:r>
        <w:rPr>
          <w:rFonts w:ascii="Times New Roman" w:hAnsi="Times New Roman"/>
          <w:sz w:val="26"/>
        </w:rPr>
        <w:t>, IMB, ION, OIMB) most closely aligned with the student’s research interests.</w:t>
      </w:r>
      <w:r w:rsidR="008B5145">
        <w:rPr>
          <w:rFonts w:ascii="Times New Roman" w:hAnsi="Times New Roman"/>
          <w:sz w:val="26"/>
        </w:rPr>
        <w:t xml:space="preserve"> </w:t>
      </w:r>
      <w:r>
        <w:rPr>
          <w:rFonts w:ascii="Times New Roman" w:hAnsi="Times New Roman"/>
          <w:sz w:val="26"/>
        </w:rPr>
        <w:t>The QARC meets with the student shortly after the rotation presentations (Fall, Winter and Spring quarters of the first year) to discuss the student’s progress and plans.</w:t>
      </w:r>
      <w:r w:rsidR="008B5145">
        <w:rPr>
          <w:rFonts w:ascii="Times New Roman" w:hAnsi="Times New Roman"/>
          <w:sz w:val="26"/>
        </w:rPr>
        <w:t xml:space="preserve"> </w:t>
      </w:r>
      <w:r>
        <w:rPr>
          <w:rFonts w:ascii="Times New Roman" w:hAnsi="Times New Roman"/>
          <w:sz w:val="26"/>
        </w:rPr>
        <w:t>The GAC member of the QARC then prepares a Quarterly Progress Report that summarizes the student’s progress, including a summary of the rotation report, quarterly exam grade, teaching evaluation, plans for future rotations, coursework completed and pending, and any other relevant information.</w:t>
      </w:r>
      <w:r w:rsidR="008B5145">
        <w:rPr>
          <w:rFonts w:ascii="Times New Roman" w:hAnsi="Times New Roman"/>
          <w:sz w:val="26"/>
        </w:rPr>
        <w:t xml:space="preserve"> </w:t>
      </w:r>
      <w:r>
        <w:rPr>
          <w:rFonts w:ascii="Times New Roman" w:hAnsi="Times New Roman"/>
          <w:sz w:val="26"/>
        </w:rPr>
        <w:t>The Quarterly Progress Report will be sent to the student and included in the student’s permanent file.</w:t>
      </w:r>
      <w:r w:rsidR="008B5145">
        <w:rPr>
          <w:rFonts w:ascii="Times New Roman" w:hAnsi="Times New Roman"/>
          <w:sz w:val="26"/>
        </w:rPr>
        <w:t xml:space="preserve"> </w:t>
      </w:r>
      <w:r>
        <w:rPr>
          <w:rFonts w:ascii="Times New Roman" w:hAnsi="Times New Roman"/>
          <w:sz w:val="26"/>
        </w:rPr>
        <w:t>Feedback given at these meetings should be taken very seriously.</w:t>
      </w:r>
      <w:r w:rsidR="008B5145">
        <w:rPr>
          <w:rFonts w:ascii="Times New Roman" w:hAnsi="Times New Roman"/>
          <w:sz w:val="26"/>
        </w:rPr>
        <w:t xml:space="preserve"> </w:t>
      </w:r>
      <w:r w:rsidR="00CD365B" w:rsidRPr="00CD365B">
        <w:rPr>
          <w:rFonts w:ascii="Times New Roman" w:hAnsi="Times New Roman"/>
          <w:b/>
          <w:sz w:val="26"/>
        </w:rPr>
        <w:t xml:space="preserve">Failure to </w:t>
      </w:r>
      <w:r w:rsidR="00CD365B" w:rsidRPr="00CD365B">
        <w:rPr>
          <w:rFonts w:ascii="Times New Roman" w:hAnsi="Times New Roman"/>
          <w:b/>
          <w:sz w:val="26"/>
        </w:rPr>
        <w:lastRenderedPageBreak/>
        <w:t>remedy deficiencies noted in the Quarterly Progress Report can be grounds for termination from the program due to unsatisfactory progress.</w:t>
      </w:r>
    </w:p>
    <w:p w14:paraId="54DDB080" w14:textId="77777777" w:rsidR="00B03924" w:rsidRDefault="00B03924">
      <w:pPr>
        <w:tabs>
          <w:tab w:val="left" w:pos="360"/>
        </w:tabs>
        <w:rPr>
          <w:rFonts w:ascii="Times New Roman" w:hAnsi="Times New Roman"/>
          <w:sz w:val="26"/>
        </w:rPr>
      </w:pPr>
    </w:p>
    <w:p w14:paraId="57C904A0" w14:textId="77777777" w:rsidR="00B03924" w:rsidRDefault="00B03924">
      <w:pPr>
        <w:tabs>
          <w:tab w:val="left" w:pos="360"/>
        </w:tabs>
        <w:rPr>
          <w:rFonts w:ascii="Times New Roman" w:hAnsi="Times New Roman"/>
          <w:sz w:val="26"/>
        </w:rPr>
      </w:pPr>
    </w:p>
    <w:p w14:paraId="55C35E11" w14:textId="77777777" w:rsidR="00BF2A6D" w:rsidRPr="00B03924" w:rsidRDefault="00B03924" w:rsidP="00F41C59">
      <w:pPr>
        <w:pStyle w:val="Heading8"/>
        <w:jc w:val="center"/>
        <w:rPr>
          <w:sz w:val="28"/>
          <w:szCs w:val="28"/>
        </w:rPr>
      </w:pPr>
      <w:bookmarkStart w:id="11" w:name="quarterly_exams"/>
      <w:bookmarkEnd w:id="11"/>
      <w:r w:rsidRPr="00B03924">
        <w:rPr>
          <w:sz w:val="28"/>
          <w:szCs w:val="28"/>
        </w:rPr>
        <w:t>QUARTERLY EXAMS</w:t>
      </w:r>
    </w:p>
    <w:p w14:paraId="42FC9A40" w14:textId="77777777" w:rsidR="00AE15E3" w:rsidRPr="00F66928" w:rsidRDefault="0094652C" w:rsidP="00F66928">
      <w:pPr>
        <w:tabs>
          <w:tab w:val="left" w:pos="360"/>
        </w:tabs>
        <w:spacing w:after="240"/>
        <w:rPr>
          <w:sz w:val="26"/>
        </w:rPr>
      </w:pPr>
      <w:r w:rsidRPr="0094652C">
        <w:rPr>
          <w:rFonts w:ascii="Times New Roman" w:hAnsi="Times New Roman"/>
          <w:sz w:val="10"/>
          <w:szCs w:val="10"/>
        </w:rPr>
        <w:br/>
      </w:r>
      <w:r w:rsidR="005533BB" w:rsidRPr="00F66928">
        <w:rPr>
          <w:sz w:val="26"/>
        </w:rPr>
        <w:t>Students are required to take three quarterly exams (QEs), one each in the fall, winter and spring terms of their first year. Quarterly Exams are designed to foster intellectual growth in four main respects: (i) breadth of biological knowledge, (ii) critical reading of the primary biological literature, (iii) identification of significant research questions, and (iv) experimental logic and design. Some QEs are knowledge-based whereas others are in the format of a research proposal.</w:t>
      </w:r>
    </w:p>
    <w:p w14:paraId="6FB66E8D" w14:textId="77777777" w:rsidR="00A22D91" w:rsidRPr="00F66928" w:rsidRDefault="005533BB" w:rsidP="00A22D91">
      <w:pPr>
        <w:pStyle w:val="Heading1"/>
        <w:rPr>
          <w:rFonts w:ascii="Times New Roman" w:hAnsi="Times New Roman"/>
          <w:b w:val="0"/>
          <w:i w:val="0"/>
          <w:sz w:val="26"/>
        </w:rPr>
      </w:pPr>
      <w:r>
        <w:rPr>
          <w:rFonts w:ascii="Times New Roman" w:hAnsi="Times New Roman"/>
          <w:b w:val="0"/>
          <w:i w:val="0"/>
          <w:sz w:val="26"/>
        </w:rPr>
        <w:t xml:space="preserve">Knowledge-based quarterly exams are written by faculty in each of the research units each term. Students are free to choose which knowledge-based exam they will take (including QEs offered by the Chemistry Department), except for students in OIMB and ION’s Neurons, Circuits &amp; Behavior Program </w:t>
      </w:r>
      <w:r w:rsidR="00B04640">
        <w:rPr>
          <w:rFonts w:ascii="Times New Roman" w:hAnsi="Times New Roman"/>
          <w:b w:val="0"/>
          <w:i w:val="0"/>
          <w:sz w:val="26"/>
        </w:rPr>
        <w:t xml:space="preserve">who </w:t>
      </w:r>
      <w:r>
        <w:rPr>
          <w:rFonts w:ascii="Times New Roman" w:hAnsi="Times New Roman"/>
          <w:b w:val="0"/>
          <w:i w:val="0"/>
          <w:sz w:val="26"/>
        </w:rPr>
        <w:t>must take knowledge-based QEs in their respective research units. QEs in the spring term are proposal-based, and</w:t>
      </w:r>
      <w:r w:rsidR="00B3617A">
        <w:rPr>
          <w:rFonts w:ascii="Times New Roman" w:hAnsi="Times New Roman"/>
          <w:b w:val="0"/>
          <w:i w:val="0"/>
          <w:sz w:val="26"/>
        </w:rPr>
        <w:t xml:space="preserve"> must be</w:t>
      </w:r>
      <w:r>
        <w:rPr>
          <w:rFonts w:ascii="Times New Roman" w:hAnsi="Times New Roman"/>
          <w:b w:val="0"/>
          <w:i w:val="0"/>
          <w:sz w:val="26"/>
        </w:rPr>
        <w:t xml:space="preserve"> taken in the student’s research unit.</w:t>
      </w:r>
    </w:p>
    <w:p w14:paraId="44BC073E" w14:textId="77777777" w:rsidR="00A22D91" w:rsidRPr="00F66928" w:rsidRDefault="00A22D91">
      <w:pPr>
        <w:pStyle w:val="Heading1"/>
        <w:rPr>
          <w:rFonts w:ascii="Times New Roman" w:hAnsi="Times New Roman"/>
          <w:b w:val="0"/>
          <w:i w:val="0"/>
          <w:sz w:val="26"/>
        </w:rPr>
      </w:pPr>
    </w:p>
    <w:p w14:paraId="7C6E9E47" w14:textId="77777777" w:rsidR="00BF2A6D" w:rsidRDefault="002F6130">
      <w:pPr>
        <w:pStyle w:val="Heading1"/>
        <w:rPr>
          <w:rFonts w:ascii="Times New Roman" w:hAnsi="Times New Roman"/>
          <w:sz w:val="26"/>
        </w:rPr>
      </w:pPr>
      <w:r>
        <w:rPr>
          <w:rFonts w:ascii="Times New Roman" w:hAnsi="Times New Roman"/>
          <w:sz w:val="26"/>
        </w:rPr>
        <w:t>Quarterly Exam Dates, Fall 201</w:t>
      </w:r>
      <w:r w:rsidR="00784B23">
        <w:rPr>
          <w:rFonts w:ascii="Times New Roman" w:hAnsi="Times New Roman"/>
          <w:sz w:val="26"/>
        </w:rPr>
        <w:t>4</w:t>
      </w:r>
      <w:r>
        <w:rPr>
          <w:rFonts w:ascii="Times New Roman" w:hAnsi="Times New Roman"/>
          <w:sz w:val="26"/>
        </w:rPr>
        <w:t xml:space="preserve"> – Spring 201</w:t>
      </w:r>
      <w:r w:rsidR="00784B23">
        <w:rPr>
          <w:rFonts w:ascii="Times New Roman" w:hAnsi="Times New Roman"/>
          <w:sz w:val="26"/>
        </w:rPr>
        <w:t>5</w:t>
      </w:r>
      <w:r w:rsidR="00B976AD">
        <w:rPr>
          <w:rFonts w:ascii="Times New Roman" w:hAnsi="Times New Roman"/>
          <w:sz w:val="26"/>
        </w:rPr>
        <w:t xml:space="preserve">. </w:t>
      </w:r>
    </w:p>
    <w:tbl>
      <w:tblPr>
        <w:tblW w:w="8619"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9"/>
        <w:gridCol w:w="1710"/>
        <w:gridCol w:w="1890"/>
        <w:gridCol w:w="2700"/>
      </w:tblGrid>
      <w:tr w:rsidR="00A33CFF" w14:paraId="3257A3D7" w14:textId="77777777" w:rsidTr="00B03814">
        <w:trPr>
          <w:trHeight w:val="584"/>
        </w:trPr>
        <w:tc>
          <w:tcPr>
            <w:tcW w:w="2319" w:type="dxa"/>
            <w:vAlign w:val="center"/>
          </w:tcPr>
          <w:p w14:paraId="3ABAF1F2" w14:textId="77777777" w:rsidR="00BF2A6D" w:rsidRDefault="00BF2A6D" w:rsidP="00B03814">
            <w:pPr>
              <w:jc w:val="center"/>
              <w:rPr>
                <w:rFonts w:ascii="Times New Roman" w:hAnsi="Times New Roman"/>
                <w:b/>
                <w:sz w:val="26"/>
              </w:rPr>
            </w:pPr>
            <w:r>
              <w:rPr>
                <w:rFonts w:ascii="Times New Roman" w:hAnsi="Times New Roman"/>
                <w:b/>
                <w:sz w:val="26"/>
              </w:rPr>
              <w:t>Institute</w:t>
            </w:r>
          </w:p>
        </w:tc>
        <w:tc>
          <w:tcPr>
            <w:tcW w:w="1710" w:type="dxa"/>
            <w:vAlign w:val="center"/>
          </w:tcPr>
          <w:p w14:paraId="30E096F9" w14:textId="77777777" w:rsidR="00BF2A6D" w:rsidRDefault="00BF2A6D" w:rsidP="00B03814">
            <w:pPr>
              <w:jc w:val="center"/>
              <w:rPr>
                <w:rFonts w:ascii="Times New Roman" w:hAnsi="Times New Roman"/>
                <w:b/>
                <w:sz w:val="26"/>
              </w:rPr>
            </w:pPr>
            <w:r>
              <w:rPr>
                <w:rFonts w:ascii="Times New Roman" w:hAnsi="Times New Roman"/>
                <w:b/>
                <w:sz w:val="26"/>
              </w:rPr>
              <w:t>Fall</w:t>
            </w:r>
          </w:p>
        </w:tc>
        <w:tc>
          <w:tcPr>
            <w:tcW w:w="1890" w:type="dxa"/>
            <w:vAlign w:val="center"/>
          </w:tcPr>
          <w:p w14:paraId="330CA1EE" w14:textId="77777777" w:rsidR="00BF2A6D" w:rsidRDefault="00BF2A6D" w:rsidP="00B03814">
            <w:pPr>
              <w:jc w:val="center"/>
              <w:rPr>
                <w:rFonts w:ascii="Times New Roman" w:hAnsi="Times New Roman"/>
                <w:b/>
                <w:sz w:val="26"/>
              </w:rPr>
            </w:pPr>
            <w:r>
              <w:rPr>
                <w:rFonts w:ascii="Times New Roman" w:hAnsi="Times New Roman"/>
                <w:b/>
                <w:sz w:val="26"/>
              </w:rPr>
              <w:t>Winter</w:t>
            </w:r>
          </w:p>
        </w:tc>
        <w:tc>
          <w:tcPr>
            <w:tcW w:w="2700" w:type="dxa"/>
            <w:vAlign w:val="center"/>
          </w:tcPr>
          <w:p w14:paraId="06ACE847" w14:textId="77777777" w:rsidR="00BF2A6D" w:rsidRDefault="00BF2A6D" w:rsidP="00B03814">
            <w:pPr>
              <w:jc w:val="center"/>
              <w:rPr>
                <w:rFonts w:ascii="Times New Roman" w:hAnsi="Times New Roman"/>
                <w:b/>
                <w:sz w:val="26"/>
              </w:rPr>
            </w:pPr>
            <w:r>
              <w:rPr>
                <w:rFonts w:ascii="Times New Roman" w:hAnsi="Times New Roman"/>
                <w:b/>
                <w:sz w:val="26"/>
              </w:rPr>
              <w:t>Spring</w:t>
            </w:r>
          </w:p>
        </w:tc>
      </w:tr>
      <w:tr w:rsidR="00A33CFF" w14:paraId="57B510AD" w14:textId="77777777" w:rsidTr="00B03814">
        <w:trPr>
          <w:trHeight w:val="899"/>
        </w:trPr>
        <w:tc>
          <w:tcPr>
            <w:tcW w:w="2319" w:type="dxa"/>
            <w:vAlign w:val="center"/>
          </w:tcPr>
          <w:p w14:paraId="673543D9" w14:textId="77777777" w:rsidR="00BF2A6D" w:rsidRPr="00A33CFF" w:rsidRDefault="00BF2A6D" w:rsidP="00A33CFF">
            <w:pPr>
              <w:jc w:val="center"/>
              <w:rPr>
                <w:rFonts w:ascii="Times New Roman" w:hAnsi="Times New Roman"/>
                <w:sz w:val="28"/>
                <w:szCs w:val="28"/>
              </w:rPr>
            </w:pPr>
            <w:r w:rsidRPr="00A33CFF">
              <w:rPr>
                <w:rFonts w:ascii="Times New Roman" w:hAnsi="Times New Roman"/>
                <w:sz w:val="28"/>
                <w:szCs w:val="28"/>
              </w:rPr>
              <w:t>IMB</w:t>
            </w:r>
          </w:p>
        </w:tc>
        <w:tc>
          <w:tcPr>
            <w:tcW w:w="1710" w:type="dxa"/>
            <w:vAlign w:val="center"/>
          </w:tcPr>
          <w:p w14:paraId="0178C662" w14:textId="77777777" w:rsidR="00BF2A6D" w:rsidRPr="00484CD0" w:rsidRDefault="008C6631" w:rsidP="00A33CFF">
            <w:pPr>
              <w:rPr>
                <w:rFonts w:ascii="Times New Roman" w:hAnsi="Times New Roman"/>
                <w:sz w:val="26"/>
              </w:rPr>
            </w:pPr>
            <w:r w:rsidRPr="00484CD0">
              <w:rPr>
                <w:rFonts w:ascii="Times New Roman" w:hAnsi="Times New Roman"/>
                <w:sz w:val="26"/>
              </w:rPr>
              <w:t xml:space="preserve">Oct. </w:t>
            </w:r>
            <w:r w:rsidR="00C672E4" w:rsidRPr="00484CD0">
              <w:rPr>
                <w:rFonts w:ascii="Times New Roman" w:hAnsi="Times New Roman"/>
                <w:sz w:val="26"/>
              </w:rPr>
              <w:t>16</w:t>
            </w:r>
            <w:r w:rsidRPr="00484CD0">
              <w:rPr>
                <w:rFonts w:ascii="Times New Roman" w:hAnsi="Times New Roman"/>
                <w:sz w:val="26"/>
              </w:rPr>
              <w:t>*</w:t>
            </w:r>
          </w:p>
        </w:tc>
        <w:tc>
          <w:tcPr>
            <w:tcW w:w="1890" w:type="dxa"/>
            <w:vAlign w:val="center"/>
          </w:tcPr>
          <w:p w14:paraId="115F5C52" w14:textId="77777777" w:rsidR="00BF2A6D" w:rsidRPr="00484CD0" w:rsidRDefault="008C6631" w:rsidP="00A33CFF">
            <w:pPr>
              <w:rPr>
                <w:rFonts w:ascii="Times New Roman" w:hAnsi="Times New Roman"/>
                <w:sz w:val="26"/>
              </w:rPr>
            </w:pPr>
            <w:r w:rsidRPr="00484CD0">
              <w:rPr>
                <w:rFonts w:ascii="Times New Roman" w:hAnsi="Times New Roman"/>
                <w:sz w:val="26"/>
              </w:rPr>
              <w:t xml:space="preserve">Jan. </w:t>
            </w:r>
            <w:r w:rsidR="00C672E4" w:rsidRPr="00484CD0">
              <w:rPr>
                <w:rFonts w:ascii="Times New Roman" w:hAnsi="Times New Roman"/>
                <w:sz w:val="26"/>
              </w:rPr>
              <w:t>15</w:t>
            </w:r>
            <w:r w:rsidRPr="00484CD0">
              <w:rPr>
                <w:rFonts w:ascii="Times New Roman" w:hAnsi="Times New Roman"/>
                <w:sz w:val="26"/>
              </w:rPr>
              <w:t>*</w:t>
            </w:r>
          </w:p>
        </w:tc>
        <w:tc>
          <w:tcPr>
            <w:tcW w:w="2700" w:type="dxa"/>
            <w:vAlign w:val="center"/>
          </w:tcPr>
          <w:p w14:paraId="12656A8B" w14:textId="77777777" w:rsidR="00BF2A6D" w:rsidRPr="00484CD0" w:rsidRDefault="00F15A49" w:rsidP="00A33CFF">
            <w:pPr>
              <w:rPr>
                <w:rFonts w:ascii="Times New Roman" w:hAnsi="Times New Roman"/>
                <w:sz w:val="26"/>
              </w:rPr>
            </w:pPr>
            <w:r w:rsidRPr="00484CD0">
              <w:rPr>
                <w:rFonts w:ascii="Times New Roman" w:hAnsi="Times New Roman"/>
                <w:sz w:val="26"/>
              </w:rPr>
              <w:t>Take home exam, due April 9</w:t>
            </w:r>
          </w:p>
        </w:tc>
      </w:tr>
      <w:tr w:rsidR="00A33CFF" w14:paraId="3CD118ED" w14:textId="77777777" w:rsidTr="00A33CFF">
        <w:trPr>
          <w:trHeight w:val="2546"/>
        </w:trPr>
        <w:tc>
          <w:tcPr>
            <w:tcW w:w="2319" w:type="dxa"/>
            <w:vAlign w:val="center"/>
          </w:tcPr>
          <w:p w14:paraId="584DAB8E" w14:textId="77777777" w:rsidR="00BF2A6D" w:rsidRPr="00A33CFF" w:rsidRDefault="00BF2A6D" w:rsidP="00A33CFF">
            <w:pPr>
              <w:jc w:val="center"/>
              <w:rPr>
                <w:rFonts w:ascii="Times New Roman" w:hAnsi="Times New Roman"/>
                <w:sz w:val="28"/>
                <w:szCs w:val="28"/>
              </w:rPr>
            </w:pPr>
            <w:r w:rsidRPr="00A33CFF">
              <w:rPr>
                <w:rFonts w:ascii="Times New Roman" w:hAnsi="Times New Roman"/>
                <w:sz w:val="28"/>
                <w:szCs w:val="28"/>
              </w:rPr>
              <w:t>ION</w:t>
            </w:r>
          </w:p>
        </w:tc>
        <w:tc>
          <w:tcPr>
            <w:tcW w:w="1710" w:type="dxa"/>
            <w:vAlign w:val="center"/>
          </w:tcPr>
          <w:p w14:paraId="36BB3B8E" w14:textId="77777777" w:rsidR="00BF2A6D" w:rsidRPr="00484CD0" w:rsidRDefault="008C6631" w:rsidP="00A33CFF">
            <w:pPr>
              <w:rPr>
                <w:rFonts w:ascii="Times New Roman" w:hAnsi="Times New Roman"/>
                <w:sz w:val="26"/>
              </w:rPr>
            </w:pPr>
            <w:r w:rsidRPr="00484CD0">
              <w:rPr>
                <w:rFonts w:ascii="Times New Roman" w:hAnsi="Times New Roman"/>
                <w:sz w:val="26"/>
              </w:rPr>
              <w:t xml:space="preserve">Oct. </w:t>
            </w:r>
            <w:r w:rsidR="00C672E4" w:rsidRPr="00484CD0">
              <w:rPr>
                <w:rFonts w:ascii="Times New Roman" w:hAnsi="Times New Roman"/>
                <w:sz w:val="26"/>
              </w:rPr>
              <w:t>16</w:t>
            </w:r>
            <w:r w:rsidRPr="00484CD0">
              <w:rPr>
                <w:rFonts w:ascii="Times New Roman" w:hAnsi="Times New Roman"/>
                <w:sz w:val="26"/>
              </w:rPr>
              <w:t>*</w:t>
            </w:r>
          </w:p>
        </w:tc>
        <w:tc>
          <w:tcPr>
            <w:tcW w:w="1890" w:type="dxa"/>
            <w:vAlign w:val="center"/>
          </w:tcPr>
          <w:p w14:paraId="47E88FAD" w14:textId="77777777" w:rsidR="00BF2A6D" w:rsidRPr="00484CD0" w:rsidRDefault="008C6631" w:rsidP="00A33CFF">
            <w:pPr>
              <w:rPr>
                <w:rFonts w:ascii="Times New Roman" w:hAnsi="Times New Roman"/>
                <w:sz w:val="26"/>
              </w:rPr>
            </w:pPr>
            <w:r w:rsidRPr="00484CD0">
              <w:rPr>
                <w:rFonts w:ascii="Times New Roman" w:hAnsi="Times New Roman"/>
                <w:sz w:val="26"/>
              </w:rPr>
              <w:t xml:space="preserve">Jan </w:t>
            </w:r>
            <w:r w:rsidR="00C672E4" w:rsidRPr="00484CD0">
              <w:rPr>
                <w:rFonts w:ascii="Times New Roman" w:hAnsi="Times New Roman"/>
                <w:sz w:val="26"/>
              </w:rPr>
              <w:t>15</w:t>
            </w:r>
            <w:r w:rsidRPr="00484CD0">
              <w:rPr>
                <w:rFonts w:ascii="Times New Roman" w:hAnsi="Times New Roman"/>
                <w:sz w:val="26"/>
              </w:rPr>
              <w:t>*</w:t>
            </w:r>
          </w:p>
        </w:tc>
        <w:tc>
          <w:tcPr>
            <w:tcW w:w="2700" w:type="dxa"/>
            <w:vAlign w:val="center"/>
          </w:tcPr>
          <w:p w14:paraId="3FDCB890" w14:textId="70126DC7" w:rsidR="00A33CFF" w:rsidRPr="00232BAB" w:rsidRDefault="00A33CFF" w:rsidP="00A33CFF">
            <w:pPr>
              <w:rPr>
                <w:rFonts w:ascii="Times New Roman" w:hAnsi="Times New Roman"/>
                <w:sz w:val="12"/>
                <w:szCs w:val="12"/>
              </w:rPr>
            </w:pPr>
            <w:r w:rsidRPr="00A33CFF">
              <w:rPr>
                <w:rFonts w:ascii="Times New Roman" w:hAnsi="Times New Roman"/>
                <w:i/>
                <w:sz w:val="26"/>
              </w:rPr>
              <w:t>Topic statement:</w:t>
            </w:r>
            <w:r w:rsidRPr="006808E4">
              <w:rPr>
                <w:rFonts w:ascii="Times New Roman" w:hAnsi="Times New Roman"/>
                <w:sz w:val="26"/>
              </w:rPr>
              <w:t xml:space="preserve"> </w:t>
            </w:r>
            <w:r>
              <w:rPr>
                <w:rFonts w:ascii="Times New Roman" w:hAnsi="Times New Roman"/>
                <w:sz w:val="26"/>
              </w:rPr>
              <w:br/>
            </w:r>
            <w:r w:rsidRPr="006808E4">
              <w:rPr>
                <w:rFonts w:ascii="Times New Roman" w:hAnsi="Times New Roman"/>
                <w:sz w:val="26"/>
              </w:rPr>
              <w:t>Mar. 20*</w:t>
            </w:r>
            <w:r w:rsidR="00232BAB">
              <w:rPr>
                <w:rFonts w:ascii="Times New Roman" w:hAnsi="Times New Roman"/>
                <w:sz w:val="26"/>
              </w:rPr>
              <w:br/>
            </w:r>
          </w:p>
          <w:p w14:paraId="11A1488D" w14:textId="77777777" w:rsidR="00A33CFF" w:rsidRPr="006808E4" w:rsidRDefault="00A33CFF" w:rsidP="00A33CFF">
            <w:pPr>
              <w:rPr>
                <w:rFonts w:ascii="Times New Roman" w:hAnsi="Times New Roman"/>
                <w:sz w:val="26"/>
              </w:rPr>
            </w:pPr>
            <w:r w:rsidRPr="00A33CFF">
              <w:rPr>
                <w:rFonts w:ascii="Times New Roman" w:hAnsi="Times New Roman"/>
                <w:i/>
                <w:sz w:val="26"/>
              </w:rPr>
              <w:t>Specific Aims page:</w:t>
            </w:r>
          </w:p>
          <w:p w14:paraId="736913B3" w14:textId="0E0A716B" w:rsidR="00A33CFF" w:rsidRPr="00232BAB" w:rsidRDefault="00A33CFF" w:rsidP="00A33CFF">
            <w:pPr>
              <w:rPr>
                <w:rFonts w:ascii="Times New Roman" w:hAnsi="Times New Roman"/>
                <w:sz w:val="12"/>
                <w:szCs w:val="12"/>
              </w:rPr>
            </w:pPr>
            <w:r w:rsidRPr="006808E4">
              <w:rPr>
                <w:rFonts w:ascii="Times New Roman" w:hAnsi="Times New Roman"/>
                <w:sz w:val="26"/>
              </w:rPr>
              <w:t>Apr. 9*</w:t>
            </w:r>
            <w:r w:rsidR="00232BAB">
              <w:rPr>
                <w:rFonts w:ascii="Times New Roman" w:hAnsi="Times New Roman"/>
                <w:sz w:val="26"/>
              </w:rPr>
              <w:br/>
            </w:r>
          </w:p>
          <w:p w14:paraId="2125A900" w14:textId="77777777" w:rsidR="00BF2A6D" w:rsidRPr="00484CD0" w:rsidRDefault="00A33CFF" w:rsidP="00A33CFF">
            <w:pPr>
              <w:rPr>
                <w:rFonts w:ascii="Times New Roman" w:hAnsi="Times New Roman"/>
                <w:sz w:val="26"/>
              </w:rPr>
            </w:pPr>
            <w:r w:rsidRPr="00A33CFF">
              <w:rPr>
                <w:rFonts w:ascii="Times New Roman" w:hAnsi="Times New Roman"/>
                <w:i/>
                <w:sz w:val="26"/>
              </w:rPr>
              <w:t>Revised Specific Aims and Research Strategy:</w:t>
            </w:r>
            <w:r w:rsidRPr="006808E4">
              <w:rPr>
                <w:rFonts w:ascii="Times New Roman" w:hAnsi="Times New Roman"/>
                <w:sz w:val="26"/>
              </w:rPr>
              <w:t xml:space="preserve"> </w:t>
            </w:r>
            <w:r>
              <w:rPr>
                <w:rFonts w:ascii="Times New Roman" w:hAnsi="Times New Roman"/>
                <w:sz w:val="26"/>
              </w:rPr>
              <w:br/>
            </w:r>
            <w:r w:rsidRPr="006808E4">
              <w:rPr>
                <w:rFonts w:ascii="Times New Roman" w:hAnsi="Times New Roman"/>
                <w:sz w:val="26"/>
              </w:rPr>
              <w:t>May 11*</w:t>
            </w:r>
          </w:p>
        </w:tc>
      </w:tr>
      <w:tr w:rsidR="00A33CFF" w14:paraId="6702E2F3" w14:textId="77777777" w:rsidTr="00B03814">
        <w:trPr>
          <w:trHeight w:val="1556"/>
        </w:trPr>
        <w:tc>
          <w:tcPr>
            <w:tcW w:w="2319" w:type="dxa"/>
            <w:vAlign w:val="center"/>
          </w:tcPr>
          <w:p w14:paraId="3CB61137" w14:textId="77777777" w:rsidR="00BF2A6D" w:rsidRPr="00A33CFF" w:rsidRDefault="00BF2A6D" w:rsidP="00A33CFF">
            <w:pPr>
              <w:jc w:val="center"/>
              <w:rPr>
                <w:rFonts w:ascii="Times New Roman" w:hAnsi="Times New Roman"/>
                <w:sz w:val="28"/>
                <w:szCs w:val="28"/>
              </w:rPr>
            </w:pPr>
            <w:r w:rsidRPr="00A33CFF">
              <w:rPr>
                <w:rFonts w:ascii="Times New Roman" w:hAnsi="Times New Roman"/>
                <w:sz w:val="28"/>
                <w:szCs w:val="28"/>
              </w:rPr>
              <w:t>IE</w:t>
            </w:r>
            <w:r w:rsidRPr="00A33CFF">
              <w:rPr>
                <w:rFonts w:ascii="Times New Roman" w:hAnsi="Times New Roman"/>
                <w:sz w:val="28"/>
                <w:szCs w:val="28"/>
                <w:vertAlign w:val="superscript"/>
              </w:rPr>
              <w:t>2</w:t>
            </w:r>
          </w:p>
        </w:tc>
        <w:tc>
          <w:tcPr>
            <w:tcW w:w="1710" w:type="dxa"/>
            <w:vAlign w:val="center"/>
          </w:tcPr>
          <w:p w14:paraId="2FBF5202" w14:textId="77777777" w:rsidR="00BF2A6D" w:rsidRPr="00484CD0" w:rsidRDefault="008C6631" w:rsidP="00A33CFF">
            <w:pPr>
              <w:rPr>
                <w:rFonts w:ascii="Times New Roman" w:hAnsi="Times New Roman"/>
                <w:sz w:val="26"/>
              </w:rPr>
            </w:pPr>
            <w:r w:rsidRPr="00484CD0">
              <w:rPr>
                <w:rFonts w:ascii="Times New Roman" w:hAnsi="Times New Roman"/>
                <w:sz w:val="26"/>
              </w:rPr>
              <w:t xml:space="preserve">Oct. </w:t>
            </w:r>
            <w:r w:rsidR="00C672E4" w:rsidRPr="00484CD0">
              <w:rPr>
                <w:rFonts w:ascii="Times New Roman" w:hAnsi="Times New Roman"/>
                <w:sz w:val="26"/>
              </w:rPr>
              <w:t>16</w:t>
            </w:r>
            <w:r w:rsidRPr="00484CD0">
              <w:rPr>
                <w:rFonts w:ascii="Times New Roman" w:hAnsi="Times New Roman"/>
                <w:sz w:val="26"/>
              </w:rPr>
              <w:t>*</w:t>
            </w:r>
          </w:p>
        </w:tc>
        <w:tc>
          <w:tcPr>
            <w:tcW w:w="1890" w:type="dxa"/>
            <w:vAlign w:val="center"/>
          </w:tcPr>
          <w:p w14:paraId="59B9E733" w14:textId="77777777" w:rsidR="00BF2A6D" w:rsidRPr="00484CD0" w:rsidRDefault="008C6631" w:rsidP="00A33CFF">
            <w:pPr>
              <w:rPr>
                <w:rFonts w:ascii="Times New Roman" w:hAnsi="Times New Roman"/>
                <w:sz w:val="26"/>
              </w:rPr>
            </w:pPr>
            <w:r w:rsidRPr="00484CD0">
              <w:rPr>
                <w:rFonts w:ascii="Times New Roman" w:hAnsi="Times New Roman"/>
                <w:sz w:val="26"/>
              </w:rPr>
              <w:t xml:space="preserve">Jan. </w:t>
            </w:r>
            <w:r w:rsidR="00C672E4" w:rsidRPr="00484CD0">
              <w:rPr>
                <w:rFonts w:ascii="Times New Roman" w:hAnsi="Times New Roman"/>
                <w:sz w:val="26"/>
              </w:rPr>
              <w:t>15</w:t>
            </w:r>
            <w:r w:rsidRPr="00484CD0">
              <w:rPr>
                <w:rFonts w:ascii="Times New Roman" w:hAnsi="Times New Roman"/>
                <w:sz w:val="26"/>
              </w:rPr>
              <w:t>*</w:t>
            </w:r>
          </w:p>
        </w:tc>
        <w:tc>
          <w:tcPr>
            <w:tcW w:w="2700" w:type="dxa"/>
            <w:vAlign w:val="center"/>
          </w:tcPr>
          <w:p w14:paraId="4BE76C83" w14:textId="77777777" w:rsidR="006808E4" w:rsidRPr="00A33CFF" w:rsidRDefault="00A33CFF" w:rsidP="00A33CFF">
            <w:pPr>
              <w:rPr>
                <w:rFonts w:ascii="Times New Roman" w:hAnsi="Times New Roman"/>
                <w:i/>
                <w:sz w:val="26"/>
              </w:rPr>
            </w:pPr>
            <w:r w:rsidRPr="00A33CFF">
              <w:rPr>
                <w:rFonts w:ascii="Times New Roman" w:hAnsi="Times New Roman"/>
                <w:i/>
                <w:sz w:val="26"/>
              </w:rPr>
              <w:t>Abstract</w:t>
            </w:r>
            <w:r w:rsidR="006808E4" w:rsidRPr="00A33CFF">
              <w:rPr>
                <w:rFonts w:ascii="Times New Roman" w:hAnsi="Times New Roman"/>
                <w:i/>
                <w:sz w:val="26"/>
              </w:rPr>
              <w:t>:</w:t>
            </w:r>
          </w:p>
          <w:p w14:paraId="083AC764" w14:textId="41ADCEBE" w:rsidR="006808E4" w:rsidRPr="00232BAB" w:rsidRDefault="006808E4" w:rsidP="00A33CFF">
            <w:pPr>
              <w:rPr>
                <w:rFonts w:ascii="Times New Roman" w:hAnsi="Times New Roman"/>
                <w:sz w:val="12"/>
                <w:szCs w:val="12"/>
              </w:rPr>
            </w:pPr>
            <w:r w:rsidRPr="006808E4">
              <w:rPr>
                <w:rFonts w:ascii="Times New Roman" w:hAnsi="Times New Roman"/>
                <w:sz w:val="26"/>
              </w:rPr>
              <w:t>Apr. 9*</w:t>
            </w:r>
            <w:r w:rsidR="00232BAB">
              <w:rPr>
                <w:rFonts w:ascii="Times New Roman" w:hAnsi="Times New Roman"/>
                <w:sz w:val="26"/>
              </w:rPr>
              <w:br/>
            </w:r>
          </w:p>
          <w:p w14:paraId="52000D16" w14:textId="77777777" w:rsidR="00BF2A6D" w:rsidRPr="00484CD0" w:rsidRDefault="006808E4" w:rsidP="00A33CFF">
            <w:pPr>
              <w:rPr>
                <w:rFonts w:ascii="Times New Roman" w:hAnsi="Times New Roman"/>
                <w:sz w:val="26"/>
              </w:rPr>
            </w:pPr>
            <w:r w:rsidRPr="00A33CFF">
              <w:rPr>
                <w:rFonts w:ascii="Times New Roman" w:hAnsi="Times New Roman"/>
                <w:i/>
                <w:sz w:val="26"/>
              </w:rPr>
              <w:t xml:space="preserve">Revised </w:t>
            </w:r>
            <w:r w:rsidR="00A33CFF" w:rsidRPr="00A33CFF">
              <w:rPr>
                <w:rFonts w:ascii="Times New Roman" w:hAnsi="Times New Roman"/>
                <w:i/>
                <w:sz w:val="26"/>
              </w:rPr>
              <w:t>Proposal</w:t>
            </w:r>
            <w:r w:rsidRPr="00A33CFF">
              <w:rPr>
                <w:rFonts w:ascii="Times New Roman" w:hAnsi="Times New Roman"/>
                <w:i/>
                <w:sz w:val="26"/>
              </w:rPr>
              <w:t>:</w:t>
            </w:r>
            <w:r w:rsidRPr="006808E4">
              <w:rPr>
                <w:rFonts w:ascii="Times New Roman" w:hAnsi="Times New Roman"/>
                <w:sz w:val="26"/>
              </w:rPr>
              <w:t xml:space="preserve"> </w:t>
            </w:r>
            <w:r w:rsidR="00A33CFF">
              <w:rPr>
                <w:rFonts w:ascii="Times New Roman" w:hAnsi="Times New Roman"/>
                <w:sz w:val="26"/>
              </w:rPr>
              <w:br/>
            </w:r>
            <w:r w:rsidRPr="006808E4">
              <w:rPr>
                <w:rFonts w:ascii="Times New Roman" w:hAnsi="Times New Roman"/>
                <w:sz w:val="26"/>
              </w:rPr>
              <w:t>May 11*</w:t>
            </w:r>
          </w:p>
        </w:tc>
      </w:tr>
      <w:tr w:rsidR="00A33CFF" w14:paraId="6E69EBFE" w14:textId="77777777" w:rsidTr="00B03814">
        <w:trPr>
          <w:trHeight w:val="908"/>
        </w:trPr>
        <w:tc>
          <w:tcPr>
            <w:tcW w:w="2319" w:type="dxa"/>
            <w:vAlign w:val="center"/>
          </w:tcPr>
          <w:p w14:paraId="74C97BEF" w14:textId="77777777" w:rsidR="00BF2A6D" w:rsidRPr="00A33CFF" w:rsidRDefault="00BF2A6D" w:rsidP="00A33CFF">
            <w:pPr>
              <w:jc w:val="center"/>
              <w:rPr>
                <w:rFonts w:ascii="Times New Roman" w:hAnsi="Times New Roman"/>
                <w:sz w:val="28"/>
                <w:szCs w:val="28"/>
              </w:rPr>
            </w:pPr>
            <w:r w:rsidRPr="00A33CFF">
              <w:rPr>
                <w:rFonts w:ascii="Times New Roman" w:hAnsi="Times New Roman"/>
                <w:sz w:val="28"/>
                <w:szCs w:val="28"/>
              </w:rPr>
              <w:t>OIMB</w:t>
            </w:r>
          </w:p>
        </w:tc>
        <w:tc>
          <w:tcPr>
            <w:tcW w:w="1710" w:type="dxa"/>
            <w:vAlign w:val="center"/>
          </w:tcPr>
          <w:p w14:paraId="70A48319" w14:textId="77777777" w:rsidR="00BF2A6D" w:rsidRPr="00484CD0" w:rsidRDefault="008C6631" w:rsidP="00A33CFF">
            <w:pPr>
              <w:rPr>
                <w:rFonts w:ascii="Times New Roman" w:hAnsi="Times New Roman"/>
                <w:sz w:val="26"/>
              </w:rPr>
            </w:pPr>
            <w:r w:rsidRPr="00484CD0">
              <w:rPr>
                <w:rFonts w:ascii="Times New Roman" w:hAnsi="Times New Roman"/>
                <w:sz w:val="26"/>
              </w:rPr>
              <w:t>Week 10</w:t>
            </w:r>
          </w:p>
        </w:tc>
        <w:tc>
          <w:tcPr>
            <w:tcW w:w="1890" w:type="dxa"/>
            <w:vAlign w:val="center"/>
          </w:tcPr>
          <w:p w14:paraId="724638E9" w14:textId="77777777" w:rsidR="00BF2A6D" w:rsidRPr="00484CD0" w:rsidRDefault="008C6631" w:rsidP="00A33CFF">
            <w:pPr>
              <w:rPr>
                <w:rFonts w:ascii="Times New Roman" w:hAnsi="Times New Roman"/>
                <w:sz w:val="26"/>
              </w:rPr>
            </w:pPr>
            <w:r w:rsidRPr="00484CD0">
              <w:rPr>
                <w:rFonts w:ascii="Times New Roman" w:hAnsi="Times New Roman"/>
                <w:sz w:val="26"/>
              </w:rPr>
              <w:t>Week 10</w:t>
            </w:r>
          </w:p>
        </w:tc>
        <w:tc>
          <w:tcPr>
            <w:tcW w:w="2700" w:type="dxa"/>
            <w:vAlign w:val="center"/>
          </w:tcPr>
          <w:p w14:paraId="0B0232F7" w14:textId="77777777" w:rsidR="00BF2A6D" w:rsidRPr="00484CD0" w:rsidRDefault="008C6631" w:rsidP="00A33CFF">
            <w:pPr>
              <w:rPr>
                <w:rFonts w:ascii="Times New Roman" w:hAnsi="Times New Roman"/>
                <w:sz w:val="26"/>
              </w:rPr>
            </w:pPr>
            <w:r w:rsidRPr="00484CD0">
              <w:rPr>
                <w:rFonts w:ascii="Times New Roman" w:hAnsi="Times New Roman"/>
                <w:sz w:val="26"/>
              </w:rPr>
              <w:t>Week 10</w:t>
            </w:r>
          </w:p>
        </w:tc>
      </w:tr>
    </w:tbl>
    <w:p w14:paraId="708F6D4D" w14:textId="77777777" w:rsidR="00BF2A6D" w:rsidRPr="00AA00D8" w:rsidRDefault="00AA00D8" w:rsidP="00AA00D8">
      <w:pPr>
        <w:tabs>
          <w:tab w:val="left" w:pos="360"/>
        </w:tabs>
        <w:spacing w:after="240"/>
        <w:rPr>
          <w:rFonts w:ascii="Times New Roman" w:hAnsi="Times New Roman"/>
          <w:sz w:val="26"/>
        </w:rPr>
      </w:pPr>
      <w:r w:rsidRPr="00AA00D8">
        <w:rPr>
          <w:rFonts w:ascii="Times New Roman" w:hAnsi="Times New Roman"/>
          <w:b/>
        </w:rPr>
        <w:t xml:space="preserve">* </w:t>
      </w:r>
      <w:r w:rsidR="00BF2A6D" w:rsidRPr="00AA00D8">
        <w:rPr>
          <w:rFonts w:ascii="Times New Roman" w:hAnsi="Times New Roman"/>
          <w:b/>
        </w:rPr>
        <w:t>dates a</w:t>
      </w:r>
      <w:r w:rsidR="00DD5D96" w:rsidRPr="00AA00D8">
        <w:rPr>
          <w:rFonts w:ascii="Times New Roman" w:hAnsi="Times New Roman"/>
          <w:b/>
        </w:rPr>
        <w:t>re tentative and may be updated</w:t>
      </w:r>
    </w:p>
    <w:p w14:paraId="496110E4" w14:textId="77777777" w:rsidR="00BF2A6D" w:rsidRDefault="00BF2A6D" w:rsidP="00E8220B">
      <w:pPr>
        <w:tabs>
          <w:tab w:val="left" w:pos="360"/>
        </w:tabs>
        <w:spacing w:after="240"/>
        <w:rPr>
          <w:rFonts w:ascii="Times New Roman" w:hAnsi="Times New Roman"/>
          <w:color w:val="000000"/>
          <w:sz w:val="26"/>
        </w:rPr>
      </w:pPr>
      <w:bookmarkStart w:id="12" w:name="quarterly_exam_grades"/>
      <w:bookmarkStart w:id="13" w:name="QE_grading"/>
      <w:r>
        <w:rPr>
          <w:rFonts w:ascii="Times New Roman" w:hAnsi="Times New Roman"/>
          <w:sz w:val="26"/>
        </w:rPr>
        <w:lastRenderedPageBreak/>
        <w:t>Quarterly exams will be given letter grades</w:t>
      </w:r>
      <w:bookmarkEnd w:id="12"/>
      <w:bookmarkEnd w:id="13"/>
      <w:r>
        <w:rPr>
          <w:rFonts w:ascii="Times New Roman" w:hAnsi="Times New Roman"/>
          <w:sz w:val="26"/>
        </w:rPr>
        <w:t>.</w:t>
      </w:r>
      <w:r w:rsidR="008B5145">
        <w:rPr>
          <w:rFonts w:ascii="Times New Roman" w:hAnsi="Times New Roman"/>
          <w:sz w:val="26"/>
        </w:rPr>
        <w:t xml:space="preserve"> </w:t>
      </w:r>
      <w:r>
        <w:rPr>
          <w:rFonts w:ascii="Times New Roman" w:hAnsi="Times New Roman"/>
          <w:sz w:val="26"/>
        </w:rPr>
        <w:t xml:space="preserve">Consistent with Graduate School policy, a grade of </w:t>
      </w:r>
      <w:r>
        <w:rPr>
          <w:rFonts w:ascii="Times New Roman" w:hAnsi="Times New Roman"/>
          <w:b/>
          <w:sz w:val="26"/>
        </w:rPr>
        <w:t>B or above is considered satisfactory</w:t>
      </w:r>
      <w:r>
        <w:rPr>
          <w:rFonts w:ascii="Times New Roman" w:hAnsi="Times New Roman"/>
          <w:sz w:val="26"/>
        </w:rPr>
        <w:t xml:space="preserve">, a </w:t>
      </w:r>
      <w:r>
        <w:rPr>
          <w:rFonts w:ascii="Times New Roman" w:hAnsi="Times New Roman"/>
          <w:b/>
          <w:sz w:val="26"/>
        </w:rPr>
        <w:t>B- is considered marginal ,</w:t>
      </w:r>
      <w:r>
        <w:rPr>
          <w:rFonts w:ascii="Times New Roman" w:hAnsi="Times New Roman"/>
          <w:sz w:val="26"/>
        </w:rPr>
        <w:t xml:space="preserve"> and a </w:t>
      </w:r>
      <w:r>
        <w:rPr>
          <w:rFonts w:ascii="Times New Roman" w:hAnsi="Times New Roman"/>
          <w:b/>
          <w:sz w:val="26"/>
        </w:rPr>
        <w:t>C+ or lower is considered unsatisfactory</w:t>
      </w:r>
      <w:r>
        <w:rPr>
          <w:rFonts w:ascii="Times New Roman" w:hAnsi="Times New Roman"/>
          <w:sz w:val="26"/>
        </w:rPr>
        <w:t>.</w:t>
      </w:r>
      <w:r w:rsidR="008B5145">
        <w:rPr>
          <w:rFonts w:ascii="Times New Roman" w:hAnsi="Times New Roman"/>
          <w:sz w:val="26"/>
        </w:rPr>
        <w:t xml:space="preserve"> </w:t>
      </w:r>
      <w:r>
        <w:rPr>
          <w:rFonts w:ascii="Times New Roman" w:hAnsi="Times New Roman"/>
          <w:sz w:val="26"/>
        </w:rPr>
        <w:t>A student who earns a C+ or lower on one exam will need to make it up by taking the fall term quarterly exam during their second year</w:t>
      </w:r>
      <w:r w:rsidR="00465A68">
        <w:rPr>
          <w:rFonts w:ascii="Times New Roman" w:hAnsi="Times New Roman"/>
          <w:sz w:val="26"/>
        </w:rPr>
        <w:t xml:space="preserve"> (see exception for IE</w:t>
      </w:r>
      <w:r w:rsidR="00465A68">
        <w:rPr>
          <w:rFonts w:ascii="Times New Roman" w:hAnsi="Times New Roman"/>
          <w:sz w:val="26"/>
          <w:vertAlign w:val="superscript"/>
        </w:rPr>
        <w:t>2</w:t>
      </w:r>
      <w:r w:rsidR="00465A68">
        <w:rPr>
          <w:rFonts w:ascii="Times New Roman" w:hAnsi="Times New Roman"/>
          <w:sz w:val="26"/>
        </w:rPr>
        <w:t xml:space="preserve"> spring quarterly below)</w:t>
      </w:r>
      <w:r>
        <w:rPr>
          <w:rFonts w:ascii="Times New Roman" w:hAnsi="Times New Roman"/>
          <w:sz w:val="26"/>
        </w:rPr>
        <w:t>.</w:t>
      </w:r>
      <w:r w:rsidR="008B5145">
        <w:rPr>
          <w:rFonts w:ascii="Times New Roman" w:hAnsi="Times New Roman"/>
          <w:sz w:val="26"/>
        </w:rPr>
        <w:t xml:space="preserve"> </w:t>
      </w:r>
      <w:r>
        <w:rPr>
          <w:rFonts w:ascii="Times New Roman" w:hAnsi="Times New Roman"/>
          <w:sz w:val="26"/>
        </w:rPr>
        <w:t>A total of three quarterly exams with a grade of B- or better are required.</w:t>
      </w:r>
      <w:r w:rsidR="008B5145">
        <w:rPr>
          <w:rFonts w:ascii="Times New Roman" w:hAnsi="Times New Roman"/>
          <w:sz w:val="26"/>
        </w:rPr>
        <w:t xml:space="preserve"> </w:t>
      </w:r>
      <w:r>
        <w:rPr>
          <w:rFonts w:ascii="Times New Roman" w:hAnsi="Times New Roman"/>
          <w:sz w:val="26"/>
        </w:rPr>
        <w:t>A student who earns a B- or lower on two exams must meet with their QARC</w:t>
      </w:r>
      <w:r w:rsidR="0091626D">
        <w:rPr>
          <w:rFonts w:ascii="Times New Roman" w:hAnsi="Times New Roman"/>
          <w:sz w:val="26"/>
        </w:rPr>
        <w:t xml:space="preserve"> </w:t>
      </w:r>
      <w:r>
        <w:rPr>
          <w:rFonts w:ascii="Times New Roman" w:hAnsi="Times New Roman"/>
          <w:sz w:val="26"/>
        </w:rPr>
        <w:t>to discuss whether they should continue in the graduate program and, if so, under what conditions.</w:t>
      </w:r>
    </w:p>
    <w:p w14:paraId="50C8AE8B" w14:textId="77777777" w:rsidR="009D0F09" w:rsidRDefault="00BF2A6D" w:rsidP="00E8220B">
      <w:pPr>
        <w:tabs>
          <w:tab w:val="left" w:pos="360"/>
        </w:tabs>
        <w:spacing w:after="240"/>
        <w:rPr>
          <w:rFonts w:ascii="Times New Roman" w:hAnsi="Times New Roman"/>
          <w:b/>
          <w:sz w:val="26"/>
          <w:u w:val="single"/>
        </w:rPr>
      </w:pPr>
      <w:bookmarkStart w:id="14" w:name="IMB_QE"/>
      <w:r w:rsidRPr="00B93310">
        <w:rPr>
          <w:rFonts w:ascii="Times New Roman" w:hAnsi="Times New Roman"/>
          <w:b/>
          <w:sz w:val="26"/>
          <w:u w:val="single"/>
        </w:rPr>
        <w:t>IMB</w:t>
      </w:r>
      <w:bookmarkEnd w:id="14"/>
    </w:p>
    <w:p w14:paraId="2BD1E6A7" w14:textId="25650D8F" w:rsidR="00BF2A6D" w:rsidRPr="00B93310" w:rsidRDefault="00BF2A6D" w:rsidP="00E8220B">
      <w:pPr>
        <w:tabs>
          <w:tab w:val="left" w:pos="360"/>
        </w:tabs>
        <w:spacing w:after="240"/>
        <w:rPr>
          <w:rFonts w:ascii="Times New Roman" w:hAnsi="Times New Roman"/>
          <w:b/>
          <w:sz w:val="26"/>
          <w:u w:val="single"/>
        </w:rPr>
      </w:pPr>
      <w:r>
        <w:rPr>
          <w:rFonts w:ascii="Times New Roman" w:hAnsi="Times New Roman"/>
          <w:sz w:val="26"/>
        </w:rPr>
        <w:t xml:space="preserve">Preparatory information for the </w:t>
      </w:r>
      <w:r w:rsidR="008E50E9">
        <w:rPr>
          <w:rFonts w:ascii="Times New Roman" w:hAnsi="Times New Roman"/>
          <w:sz w:val="26"/>
        </w:rPr>
        <w:t xml:space="preserve">Fall and Winter </w:t>
      </w:r>
      <w:r>
        <w:rPr>
          <w:rFonts w:ascii="Times New Roman" w:hAnsi="Times New Roman"/>
          <w:sz w:val="26"/>
        </w:rPr>
        <w:t>QE</w:t>
      </w:r>
      <w:r w:rsidR="008E50E9">
        <w:rPr>
          <w:rFonts w:ascii="Times New Roman" w:hAnsi="Times New Roman"/>
          <w:sz w:val="26"/>
        </w:rPr>
        <w:t>’s</w:t>
      </w:r>
      <w:r>
        <w:rPr>
          <w:rFonts w:ascii="Times New Roman" w:hAnsi="Times New Roman"/>
          <w:sz w:val="26"/>
        </w:rPr>
        <w:t xml:space="preserve"> will be available online</w:t>
      </w:r>
      <w:r w:rsidR="002F6130">
        <w:rPr>
          <w:rFonts w:ascii="Times New Roman" w:hAnsi="Times New Roman"/>
          <w:sz w:val="26"/>
        </w:rPr>
        <w:t xml:space="preserve"> </w:t>
      </w:r>
      <w:r>
        <w:rPr>
          <w:rFonts w:ascii="Times New Roman" w:hAnsi="Times New Roman"/>
          <w:sz w:val="26"/>
        </w:rPr>
        <w:t>one week before each exam.</w:t>
      </w:r>
      <w:r w:rsidR="008B5145">
        <w:rPr>
          <w:rFonts w:ascii="Times New Roman" w:hAnsi="Times New Roman"/>
          <w:sz w:val="26"/>
        </w:rPr>
        <w:t xml:space="preserve"> </w:t>
      </w:r>
      <w:r w:rsidR="008E50E9">
        <w:rPr>
          <w:rFonts w:ascii="Times New Roman" w:hAnsi="Times New Roman"/>
          <w:sz w:val="26"/>
        </w:rPr>
        <w:t xml:space="preserve">These </w:t>
      </w:r>
      <w:r>
        <w:rPr>
          <w:rFonts w:ascii="Times New Roman" w:hAnsi="Times New Roman"/>
          <w:sz w:val="26"/>
        </w:rPr>
        <w:t>exam</w:t>
      </w:r>
      <w:r w:rsidR="008E50E9">
        <w:rPr>
          <w:rFonts w:ascii="Times New Roman" w:hAnsi="Times New Roman"/>
          <w:sz w:val="26"/>
        </w:rPr>
        <w:t>s</w:t>
      </w:r>
      <w:r>
        <w:rPr>
          <w:rFonts w:ascii="Times New Roman" w:hAnsi="Times New Roman"/>
          <w:sz w:val="26"/>
        </w:rPr>
        <w:t xml:space="preserve"> will </w:t>
      </w:r>
      <w:r w:rsidR="008E50E9">
        <w:rPr>
          <w:rFonts w:ascii="Times New Roman" w:hAnsi="Times New Roman"/>
          <w:sz w:val="26"/>
        </w:rPr>
        <w:t>be administered during a</w:t>
      </w:r>
      <w:r>
        <w:rPr>
          <w:rFonts w:ascii="Times New Roman" w:hAnsi="Times New Roman"/>
          <w:sz w:val="26"/>
        </w:rPr>
        <w:t xml:space="preserve"> two-hour evening session in which students answer questions related to the preparatory material.</w:t>
      </w:r>
      <w:r w:rsidR="008B5145">
        <w:rPr>
          <w:rFonts w:ascii="Times New Roman" w:hAnsi="Times New Roman"/>
          <w:sz w:val="26"/>
        </w:rPr>
        <w:t xml:space="preserve"> </w:t>
      </w:r>
      <w:r>
        <w:rPr>
          <w:rFonts w:ascii="Times New Roman" w:hAnsi="Times New Roman"/>
          <w:sz w:val="26"/>
        </w:rPr>
        <w:t xml:space="preserve">The exams </w:t>
      </w:r>
      <w:r w:rsidR="007F4436">
        <w:rPr>
          <w:rFonts w:ascii="Times New Roman" w:hAnsi="Times New Roman"/>
          <w:sz w:val="26"/>
        </w:rPr>
        <w:t xml:space="preserve">will </w:t>
      </w:r>
      <w:r>
        <w:rPr>
          <w:rFonts w:ascii="Times New Roman" w:hAnsi="Times New Roman"/>
          <w:sz w:val="26"/>
        </w:rPr>
        <w:t xml:space="preserve">be graded by the faculty member who wrote the exam and returned to the </w:t>
      </w:r>
      <w:r w:rsidR="00AF3EE2">
        <w:rPr>
          <w:rFonts w:ascii="Times New Roman" w:hAnsi="Times New Roman"/>
          <w:sz w:val="26"/>
        </w:rPr>
        <w:t>students within two weeks. T</w:t>
      </w:r>
      <w:r>
        <w:rPr>
          <w:rFonts w:ascii="Times New Roman" w:hAnsi="Times New Roman"/>
          <w:sz w:val="26"/>
        </w:rPr>
        <w:t>he examiner should then meet with the students, as a group or individually, to discuss the exam.</w:t>
      </w:r>
      <w:r w:rsidR="008B5145">
        <w:rPr>
          <w:rFonts w:ascii="Times New Roman" w:hAnsi="Times New Roman"/>
          <w:sz w:val="26"/>
        </w:rPr>
        <w:t xml:space="preserve"> </w:t>
      </w:r>
      <w:r>
        <w:rPr>
          <w:rFonts w:ascii="Times New Roman" w:hAnsi="Times New Roman"/>
          <w:sz w:val="26"/>
        </w:rPr>
        <w:t>Any student who receives a B- or below should meet individually with the examiner to review the results.</w:t>
      </w:r>
      <w:r w:rsidR="008B5145">
        <w:rPr>
          <w:rFonts w:ascii="Times New Roman" w:hAnsi="Times New Roman"/>
          <w:sz w:val="26"/>
        </w:rPr>
        <w:t xml:space="preserve"> </w:t>
      </w:r>
    </w:p>
    <w:p w14:paraId="2E8A56C2" w14:textId="77777777" w:rsidR="008E50E9" w:rsidRDefault="00AE15E3" w:rsidP="00E8220B">
      <w:pPr>
        <w:tabs>
          <w:tab w:val="left" w:pos="360"/>
        </w:tabs>
        <w:spacing w:after="240"/>
        <w:rPr>
          <w:rFonts w:ascii="Times New Roman" w:hAnsi="Times New Roman"/>
          <w:sz w:val="26"/>
        </w:rPr>
      </w:pPr>
      <w:r w:rsidRPr="00F66928">
        <w:rPr>
          <w:rFonts w:ascii="Times New Roman" w:hAnsi="Times New Roman"/>
          <w:sz w:val="26"/>
        </w:rPr>
        <w:t>The spring term exam will use an alternative format that is designed to provide training in writing research proposals. This will be a take-home exam, with materials provided at least 2 weeks prior to the due date.  In brief, students will be provided with a set of papers on a current topic. They will use this reading as the starting point for developing a research proposal. They will be asked to identify an interesting and tractable question/hypothesis that arises from the papers, and they will write an outline of a research proposal that addresses their question. Detailed guidelines will be provided near the end of Winter term.</w:t>
      </w:r>
      <w:r w:rsidR="00E8132A">
        <w:rPr>
          <w:rFonts w:ascii="Times New Roman" w:hAnsi="Times New Roman"/>
          <w:sz w:val="26"/>
        </w:rPr>
        <w:t xml:space="preserve"> </w:t>
      </w:r>
    </w:p>
    <w:p w14:paraId="60C88B0A" w14:textId="77777777" w:rsidR="009D0F09" w:rsidRPr="00B93310" w:rsidRDefault="00BF2A6D" w:rsidP="00F20BDC">
      <w:pPr>
        <w:spacing w:after="240"/>
        <w:rPr>
          <w:rFonts w:ascii="Times New Roman" w:hAnsi="Times New Roman"/>
          <w:sz w:val="26"/>
          <w:u w:val="single"/>
        </w:rPr>
      </w:pPr>
      <w:bookmarkStart w:id="15" w:name="IE2_QE"/>
      <w:r w:rsidRPr="00B93310">
        <w:rPr>
          <w:rFonts w:ascii="Times New Roman" w:hAnsi="Times New Roman"/>
          <w:b/>
          <w:sz w:val="26"/>
          <w:u w:val="single"/>
        </w:rPr>
        <w:t>IE</w:t>
      </w:r>
      <w:r w:rsidRPr="00B93310">
        <w:rPr>
          <w:rFonts w:ascii="Times New Roman" w:hAnsi="Times New Roman"/>
          <w:b/>
          <w:sz w:val="26"/>
          <w:u w:val="single"/>
          <w:vertAlign w:val="superscript"/>
        </w:rPr>
        <w:t>2</w:t>
      </w:r>
      <w:bookmarkEnd w:id="15"/>
    </w:p>
    <w:p w14:paraId="0C2F0BE6" w14:textId="5514B342" w:rsidR="00F20BDC" w:rsidRDefault="00F20BDC" w:rsidP="00F20BDC">
      <w:pPr>
        <w:spacing w:after="240"/>
        <w:rPr>
          <w:rFonts w:ascii="Times New Roman" w:hAnsi="Times New Roman"/>
          <w:sz w:val="26"/>
        </w:rPr>
      </w:pPr>
      <w:r>
        <w:rPr>
          <w:rFonts w:ascii="Times New Roman" w:hAnsi="Times New Roman"/>
          <w:sz w:val="26"/>
        </w:rPr>
        <w:t>QE’s in the fall and winter will follow the same schedule and procedures as the IMB Fall/Winter exams. Students planning to carry out dissertation research in a lab in IE</w:t>
      </w:r>
      <w:r>
        <w:rPr>
          <w:rFonts w:ascii="Times New Roman" w:hAnsi="Times New Roman"/>
          <w:sz w:val="26"/>
          <w:vertAlign w:val="superscript"/>
        </w:rPr>
        <w:t>2</w:t>
      </w:r>
      <w:r>
        <w:rPr>
          <w:rFonts w:ascii="Times New Roman" w:hAnsi="Times New Roman"/>
          <w:sz w:val="26"/>
        </w:rPr>
        <w:t xml:space="preserve"> must take the IE</w:t>
      </w:r>
      <w:r>
        <w:rPr>
          <w:rFonts w:ascii="Times New Roman" w:hAnsi="Times New Roman"/>
          <w:sz w:val="26"/>
          <w:vertAlign w:val="superscript"/>
        </w:rPr>
        <w:t>2</w:t>
      </w:r>
      <w:r>
        <w:rPr>
          <w:rFonts w:ascii="Times New Roman" w:hAnsi="Times New Roman"/>
          <w:sz w:val="26"/>
        </w:rPr>
        <w:t xml:space="preserve"> spring quarterly exam. As with the other QE’s, an individual faculty member in IE</w:t>
      </w:r>
      <w:r>
        <w:rPr>
          <w:rFonts w:ascii="Times New Roman" w:hAnsi="Times New Roman"/>
          <w:sz w:val="26"/>
          <w:vertAlign w:val="superscript"/>
        </w:rPr>
        <w:t>2</w:t>
      </w:r>
      <w:r>
        <w:rPr>
          <w:rFonts w:ascii="Times New Roman" w:hAnsi="Times New Roman"/>
          <w:sz w:val="26"/>
        </w:rPr>
        <w:t xml:space="preserve"> will administer and grade this exam. To pass, a student must write a research proposal on a topic of interest that is unrelated to their anticipated dissertation topic. The purpose of this exercise is to allow students to demonstrate that they can identify an important research topic, frame a testable hypothesis and design and interpret experiments to test the hypothesis. Most importantly, this activity provides students with the opportunity to practice formulating and communicating a feasible, logical, and hypothesis-driven set of research questions. In doing so, students should examine the relevant backgound literature on their topic and discuss the types of experiments and data that conceivably could be collected to test these hypotheses. While it is not necessary to present an explicit experimental plan that details an exact methodology, </w:t>
      </w:r>
      <w:r>
        <w:rPr>
          <w:rFonts w:ascii="Times New Roman" w:hAnsi="Times New Roman"/>
          <w:sz w:val="26"/>
        </w:rPr>
        <w:lastRenderedPageBreak/>
        <w:t>information on the types of experiments that would be conducted - and their implications - is essential. In this light, the proposal is similar in format to the NSF preliminary proposals that are now required for the Division of Environmental Biology (DEB) and the Division of Integrative Organismal Systems (IOS). These are four page proposals (maximum) but should not include a Broader Impacts section. A commonly followed practice is to break the proposal into the following sections: Overview, Specific Aims/Objectives, Background/Preliminary Data, Experimental Plan.</w:t>
      </w:r>
    </w:p>
    <w:p w14:paraId="03E82B9C" w14:textId="77777777" w:rsidR="00F20BDC" w:rsidRDefault="00F20BDC" w:rsidP="00F20BDC">
      <w:pPr>
        <w:spacing w:after="240"/>
        <w:rPr>
          <w:rFonts w:ascii="Times New Roman" w:hAnsi="Times New Roman"/>
          <w:sz w:val="26"/>
        </w:rPr>
      </w:pPr>
      <w:r>
        <w:rPr>
          <w:rFonts w:ascii="Times New Roman" w:hAnsi="Times New Roman"/>
          <w:sz w:val="26"/>
        </w:rPr>
        <w:t xml:space="preserve"> To ensure that the topic is appropriate, the student must first submit an abstract to the administering faculty member by April 10 (the date of other QE’s in spring term). This abstract should identify the topic and general approach. Once the topic is approved by the administering faculty (in writing or by email), the student must complete their proposal and submit it for grading within 30 days. No faculty input is allowed, but students are encouraged to consult with their peers during preparation of their proposals. The faculty member administering the exam is responsible for providing these instructions  to the students by the end of the first week of spring term. Students who do not pass this exam will have the opportunity to retake it during the summer or fall term.</w:t>
      </w:r>
    </w:p>
    <w:p w14:paraId="3744E003" w14:textId="162DC831" w:rsidR="009D0F09" w:rsidRPr="00B93310" w:rsidRDefault="00585F73" w:rsidP="00585F73">
      <w:pPr>
        <w:spacing w:after="240"/>
        <w:rPr>
          <w:rFonts w:ascii="Times New Roman" w:hAnsi="Times New Roman"/>
          <w:sz w:val="26"/>
          <w:u w:val="single"/>
        </w:rPr>
      </w:pPr>
      <w:bookmarkStart w:id="16" w:name="ION_QE"/>
      <w:bookmarkEnd w:id="16"/>
      <w:r w:rsidRPr="00B93310">
        <w:rPr>
          <w:rFonts w:ascii="Times New Roman" w:hAnsi="Times New Roman"/>
          <w:b/>
          <w:sz w:val="26"/>
          <w:u w:val="single"/>
        </w:rPr>
        <w:t>ION</w:t>
      </w:r>
    </w:p>
    <w:p w14:paraId="7CDDA3DC" w14:textId="68529852" w:rsidR="00585F73" w:rsidRDefault="00585F73" w:rsidP="00585F73">
      <w:pPr>
        <w:spacing w:after="240"/>
        <w:rPr>
          <w:rFonts w:ascii="Times New Roman" w:hAnsi="Times New Roman"/>
          <w:sz w:val="26"/>
        </w:rPr>
      </w:pPr>
      <w:r w:rsidRPr="009D7B7E">
        <w:rPr>
          <w:rFonts w:ascii="Times New Roman" w:hAnsi="Times New Roman"/>
          <w:sz w:val="26"/>
        </w:rPr>
        <w:t>QE’s</w:t>
      </w:r>
      <w:r>
        <w:rPr>
          <w:rFonts w:ascii="Times New Roman" w:hAnsi="Times New Roman"/>
          <w:sz w:val="26"/>
        </w:rPr>
        <w:t xml:space="preserve"> in the Fall and Winter, which are knowledge-based, will follow the same schedule and procedures as the IMB Fall and </w:t>
      </w:r>
      <w:r w:rsidRPr="00B606FF">
        <w:rPr>
          <w:rFonts w:ascii="Times New Roman" w:hAnsi="Times New Roman"/>
          <w:sz w:val="26"/>
        </w:rPr>
        <w:t>Winter exams.</w:t>
      </w:r>
      <w:r>
        <w:rPr>
          <w:rFonts w:ascii="Times New Roman" w:hAnsi="Times New Roman"/>
          <w:sz w:val="26"/>
        </w:rPr>
        <w:t xml:space="preserve"> For students in </w:t>
      </w:r>
      <w:r w:rsidRPr="00BB6068">
        <w:rPr>
          <w:rFonts w:ascii="Times New Roman" w:hAnsi="Times New Roman"/>
          <w:sz w:val="26"/>
          <w:u w:val="single"/>
        </w:rPr>
        <w:t>ION’s Developmental Biology</w:t>
      </w:r>
      <w:r>
        <w:rPr>
          <w:rFonts w:ascii="Times New Roman" w:hAnsi="Times New Roman"/>
          <w:sz w:val="26"/>
        </w:rPr>
        <w:t xml:space="preserve"> track, topics for these exams are:</w:t>
      </w:r>
    </w:p>
    <w:p w14:paraId="5DE424DC" w14:textId="77777777" w:rsidR="00585F73" w:rsidRDefault="00585F73" w:rsidP="00585F73">
      <w:pPr>
        <w:spacing w:after="240"/>
        <w:contextualSpacing/>
        <w:rPr>
          <w:rFonts w:ascii="Times New Roman" w:hAnsi="Times New Roman"/>
          <w:sz w:val="26"/>
        </w:rPr>
      </w:pPr>
      <w:r>
        <w:rPr>
          <w:rFonts w:ascii="Times New Roman" w:hAnsi="Times New Roman"/>
          <w:sz w:val="26"/>
        </w:rPr>
        <w:t xml:space="preserve"> </w:t>
      </w:r>
    </w:p>
    <w:p w14:paraId="1466E22B" w14:textId="77777777" w:rsidR="00585F73" w:rsidRDefault="00585F73" w:rsidP="00585F73">
      <w:pPr>
        <w:spacing w:after="240"/>
        <w:ind w:left="360"/>
        <w:contextualSpacing/>
        <w:rPr>
          <w:rFonts w:ascii="Times New Roman" w:hAnsi="Times New Roman"/>
          <w:sz w:val="26"/>
        </w:rPr>
      </w:pPr>
      <w:r>
        <w:rPr>
          <w:rFonts w:ascii="Times New Roman" w:hAnsi="Times New Roman"/>
          <w:sz w:val="26"/>
        </w:rPr>
        <w:t>Fall: D</w:t>
      </w:r>
      <w:r w:rsidRPr="00607BB1">
        <w:rPr>
          <w:rFonts w:ascii="Times New Roman" w:hAnsi="Times New Roman"/>
          <w:sz w:val="26"/>
        </w:rPr>
        <w:t>evelopmental neuroscience (TBA), or the IMB fall quarterly</w:t>
      </w:r>
    </w:p>
    <w:p w14:paraId="49FF41B8" w14:textId="77777777" w:rsidR="00585F73" w:rsidRPr="00607BB1" w:rsidRDefault="00585F73" w:rsidP="00585F73">
      <w:pPr>
        <w:spacing w:after="240"/>
        <w:ind w:left="360"/>
        <w:contextualSpacing/>
        <w:rPr>
          <w:rFonts w:ascii="Times New Roman" w:hAnsi="Times New Roman"/>
          <w:sz w:val="26"/>
        </w:rPr>
      </w:pPr>
      <w:r>
        <w:rPr>
          <w:rFonts w:ascii="Times New Roman" w:hAnsi="Times New Roman"/>
          <w:sz w:val="26"/>
        </w:rPr>
        <w:t>Winter: D</w:t>
      </w:r>
      <w:r w:rsidRPr="00607BB1">
        <w:rPr>
          <w:rFonts w:ascii="Times New Roman" w:hAnsi="Times New Roman"/>
          <w:sz w:val="26"/>
        </w:rPr>
        <w:t>evelopmental neuroscience (TBA), or the IMB winter quarterly</w:t>
      </w:r>
    </w:p>
    <w:p w14:paraId="60890F3A" w14:textId="77777777" w:rsidR="00585F73" w:rsidRPr="00B606FF" w:rsidRDefault="00585F73" w:rsidP="00585F73">
      <w:pPr>
        <w:spacing w:after="240"/>
        <w:contextualSpacing/>
        <w:rPr>
          <w:rFonts w:ascii="Times New Roman" w:hAnsi="Times New Roman"/>
          <w:sz w:val="26"/>
        </w:rPr>
      </w:pPr>
    </w:p>
    <w:p w14:paraId="051A06AE" w14:textId="77777777" w:rsidR="00585F73" w:rsidRDefault="00585F73" w:rsidP="00585F73">
      <w:pPr>
        <w:spacing w:after="240"/>
        <w:contextualSpacing/>
        <w:rPr>
          <w:rFonts w:ascii="Times New Roman" w:hAnsi="Times New Roman"/>
          <w:sz w:val="26"/>
        </w:rPr>
      </w:pPr>
      <w:r>
        <w:rPr>
          <w:rFonts w:ascii="Times New Roman" w:hAnsi="Times New Roman"/>
          <w:sz w:val="26"/>
        </w:rPr>
        <w:t xml:space="preserve">For students in ION’s </w:t>
      </w:r>
      <w:r w:rsidRPr="00BB6068">
        <w:rPr>
          <w:rFonts w:ascii="Times New Roman" w:hAnsi="Times New Roman"/>
          <w:sz w:val="26"/>
          <w:u w:val="single"/>
        </w:rPr>
        <w:t>Neurons, Circuits &amp; Cognition</w:t>
      </w:r>
      <w:r>
        <w:rPr>
          <w:rFonts w:ascii="Times New Roman" w:hAnsi="Times New Roman"/>
          <w:sz w:val="26"/>
        </w:rPr>
        <w:t xml:space="preserve"> track the topics are:</w:t>
      </w:r>
    </w:p>
    <w:p w14:paraId="527EF62F" w14:textId="77777777" w:rsidR="00585F73" w:rsidRDefault="00585F73" w:rsidP="00585F73">
      <w:pPr>
        <w:spacing w:after="240"/>
        <w:contextualSpacing/>
        <w:rPr>
          <w:rFonts w:ascii="Times New Roman" w:hAnsi="Times New Roman"/>
          <w:sz w:val="26"/>
        </w:rPr>
      </w:pPr>
    </w:p>
    <w:p w14:paraId="6BB75305" w14:textId="77777777" w:rsidR="00585F73" w:rsidRPr="00BB6068" w:rsidRDefault="00585F73" w:rsidP="00585F73">
      <w:pPr>
        <w:spacing w:after="240"/>
        <w:ind w:left="360"/>
        <w:contextualSpacing/>
        <w:rPr>
          <w:rFonts w:ascii="Times New Roman" w:hAnsi="Times New Roman"/>
          <w:sz w:val="26"/>
        </w:rPr>
      </w:pPr>
      <w:r w:rsidRPr="00BB6068">
        <w:rPr>
          <w:rFonts w:ascii="Times New Roman" w:hAnsi="Times New Roman"/>
          <w:sz w:val="26"/>
        </w:rPr>
        <w:t>Fall: Cellular neuroscience</w:t>
      </w:r>
    </w:p>
    <w:p w14:paraId="72F8E0DF" w14:textId="77777777" w:rsidR="00585F73" w:rsidRPr="00BB6068" w:rsidRDefault="00585F73" w:rsidP="00585F73">
      <w:pPr>
        <w:spacing w:after="240"/>
        <w:ind w:left="360"/>
        <w:contextualSpacing/>
        <w:rPr>
          <w:rFonts w:ascii="Times New Roman" w:hAnsi="Times New Roman"/>
          <w:sz w:val="26"/>
        </w:rPr>
      </w:pPr>
      <w:r w:rsidRPr="00BB6068">
        <w:rPr>
          <w:rFonts w:ascii="Times New Roman" w:hAnsi="Times New Roman"/>
          <w:sz w:val="26"/>
        </w:rPr>
        <w:t>Winter: Systems neuroscience</w:t>
      </w:r>
    </w:p>
    <w:p w14:paraId="50D7C72B" w14:textId="77777777" w:rsidR="00585F73" w:rsidRPr="00BB6068" w:rsidRDefault="00585F73" w:rsidP="00585F73">
      <w:pPr>
        <w:spacing w:after="240"/>
        <w:contextualSpacing/>
        <w:rPr>
          <w:rFonts w:ascii="Times New Roman" w:hAnsi="Times New Roman"/>
          <w:sz w:val="26"/>
        </w:rPr>
      </w:pPr>
    </w:p>
    <w:p w14:paraId="010095B7" w14:textId="77777777" w:rsidR="00585F73" w:rsidRPr="00BB6068" w:rsidRDefault="00B3617A" w:rsidP="00585F73">
      <w:pPr>
        <w:spacing w:after="240"/>
        <w:contextualSpacing/>
        <w:rPr>
          <w:rFonts w:ascii="Times New Roman" w:hAnsi="Times New Roman"/>
          <w:sz w:val="26"/>
        </w:rPr>
      </w:pPr>
      <w:r>
        <w:rPr>
          <w:rFonts w:ascii="Times New Roman" w:hAnsi="Times New Roman"/>
          <w:sz w:val="26"/>
        </w:rPr>
        <w:t xml:space="preserve">The spring term quarterly exam in ION will involve </w:t>
      </w:r>
      <w:r w:rsidR="00AE15E3" w:rsidRPr="00F66928">
        <w:rPr>
          <w:rFonts w:ascii="Times New Roman" w:hAnsi="Times New Roman"/>
          <w:sz w:val="26"/>
        </w:rPr>
        <w:t>writ</w:t>
      </w:r>
      <w:r>
        <w:rPr>
          <w:rFonts w:ascii="Times New Roman" w:hAnsi="Times New Roman"/>
          <w:sz w:val="26"/>
        </w:rPr>
        <w:t>ing</w:t>
      </w:r>
      <w:r w:rsidR="00585F73" w:rsidRPr="00BB6068">
        <w:rPr>
          <w:rFonts w:ascii="Times New Roman" w:hAnsi="Times New Roman"/>
          <w:sz w:val="26"/>
        </w:rPr>
        <w:t xml:space="preserve"> a research proposal. Although this exam, like any other, is </w:t>
      </w:r>
      <w:r w:rsidR="00585F73">
        <w:rPr>
          <w:rFonts w:ascii="Times New Roman" w:hAnsi="Times New Roman"/>
          <w:sz w:val="26"/>
        </w:rPr>
        <w:t xml:space="preserve">partly </w:t>
      </w:r>
      <w:r w:rsidR="00585F73" w:rsidRPr="00BB6068">
        <w:rPr>
          <w:rFonts w:ascii="Times New Roman" w:hAnsi="Times New Roman"/>
          <w:sz w:val="26"/>
        </w:rPr>
        <w:t>evaluative in nature, its main objective is to provide training in identification of important research topics, framing of testable hypotheses, and design and interpretation of specific e</w:t>
      </w:r>
      <w:r w:rsidR="00585F73">
        <w:rPr>
          <w:rFonts w:ascii="Times New Roman" w:hAnsi="Times New Roman"/>
          <w:sz w:val="26"/>
        </w:rPr>
        <w:t>xperiments to test the hypothese</w:t>
      </w:r>
      <w:r w:rsidR="00585F73" w:rsidRPr="00BB6068">
        <w:rPr>
          <w:rFonts w:ascii="Times New Roman" w:hAnsi="Times New Roman"/>
          <w:sz w:val="26"/>
        </w:rPr>
        <w:t xml:space="preserve">s. A second purpose of the exam is to familiarize the student with </w:t>
      </w:r>
      <w:r w:rsidR="00585F73">
        <w:rPr>
          <w:rFonts w:ascii="Times New Roman" w:hAnsi="Times New Roman"/>
          <w:sz w:val="26"/>
        </w:rPr>
        <w:t xml:space="preserve">the </w:t>
      </w:r>
      <w:r w:rsidR="00585F73" w:rsidRPr="00BB6068">
        <w:rPr>
          <w:rFonts w:ascii="Times New Roman" w:hAnsi="Times New Roman"/>
          <w:sz w:val="26"/>
        </w:rPr>
        <w:t>content, structure, and format of an NIH NRSA application,</w:t>
      </w:r>
      <w:r w:rsidR="00585F73">
        <w:rPr>
          <w:rFonts w:ascii="Times New Roman" w:hAnsi="Times New Roman"/>
          <w:sz w:val="26"/>
        </w:rPr>
        <w:t xml:space="preserve"> for possible submission of a real</w:t>
      </w:r>
      <w:r w:rsidR="00585F73" w:rsidRPr="00BB6068">
        <w:rPr>
          <w:rFonts w:ascii="Times New Roman" w:hAnsi="Times New Roman"/>
          <w:sz w:val="26"/>
        </w:rPr>
        <w:t xml:space="preserve"> NRSA proposal at the end of </w:t>
      </w:r>
      <w:r w:rsidR="00585F73">
        <w:rPr>
          <w:rFonts w:ascii="Times New Roman" w:hAnsi="Times New Roman"/>
          <w:sz w:val="26"/>
        </w:rPr>
        <w:t>year 3.</w:t>
      </w:r>
    </w:p>
    <w:p w14:paraId="0E7C3FD6" w14:textId="77777777" w:rsidR="00585F73" w:rsidRPr="00BB6068" w:rsidRDefault="00585F73" w:rsidP="00585F73">
      <w:pPr>
        <w:spacing w:after="240"/>
        <w:contextualSpacing/>
        <w:rPr>
          <w:rFonts w:ascii="Times New Roman" w:hAnsi="Times New Roman"/>
          <w:sz w:val="26"/>
        </w:rPr>
      </w:pPr>
    </w:p>
    <w:p w14:paraId="4FA9AA9E" w14:textId="77777777" w:rsidR="00585F73" w:rsidRPr="00BB6068" w:rsidRDefault="00585F73" w:rsidP="00585F73">
      <w:pPr>
        <w:spacing w:after="240"/>
        <w:contextualSpacing/>
        <w:rPr>
          <w:rFonts w:ascii="Times New Roman" w:hAnsi="Times New Roman"/>
          <w:sz w:val="26"/>
        </w:rPr>
      </w:pPr>
      <w:r w:rsidRPr="00BB6068">
        <w:rPr>
          <w:rFonts w:ascii="Times New Roman" w:hAnsi="Times New Roman"/>
          <w:sz w:val="26"/>
        </w:rPr>
        <w:t xml:space="preserve">The subject </w:t>
      </w:r>
      <w:r w:rsidRPr="00B3617A">
        <w:rPr>
          <w:rFonts w:ascii="Times New Roman" w:hAnsi="Times New Roman"/>
          <w:sz w:val="26"/>
        </w:rPr>
        <w:t xml:space="preserve">of </w:t>
      </w:r>
      <w:r w:rsidR="00AE15E3" w:rsidRPr="00F66928">
        <w:rPr>
          <w:rFonts w:ascii="Times New Roman" w:hAnsi="Times New Roman"/>
          <w:sz w:val="26"/>
        </w:rPr>
        <w:t>this proposal</w:t>
      </w:r>
      <w:r w:rsidRPr="00B3617A">
        <w:rPr>
          <w:rFonts w:ascii="Times New Roman" w:hAnsi="Times New Roman"/>
          <w:sz w:val="26"/>
        </w:rPr>
        <w:t xml:space="preserve"> </w:t>
      </w:r>
      <w:r w:rsidR="001C0869" w:rsidRPr="00B3617A">
        <w:rPr>
          <w:rFonts w:ascii="Times New Roman" w:hAnsi="Times New Roman"/>
          <w:sz w:val="26"/>
        </w:rPr>
        <w:t>should</w:t>
      </w:r>
      <w:r w:rsidR="001C0869">
        <w:rPr>
          <w:rFonts w:ascii="Times New Roman" w:hAnsi="Times New Roman"/>
          <w:sz w:val="26"/>
        </w:rPr>
        <w:t xml:space="preserve"> </w:t>
      </w:r>
      <w:r w:rsidRPr="00BB6068">
        <w:rPr>
          <w:rFonts w:ascii="Times New Roman" w:hAnsi="Times New Roman"/>
          <w:sz w:val="26"/>
        </w:rPr>
        <w:t xml:space="preserve">fall within the general focus of the student's research unit, but </w:t>
      </w:r>
      <w:r>
        <w:rPr>
          <w:rFonts w:ascii="Times New Roman" w:hAnsi="Times New Roman"/>
          <w:sz w:val="26"/>
        </w:rPr>
        <w:t xml:space="preserve">be </w:t>
      </w:r>
      <w:r w:rsidRPr="00BB6068">
        <w:rPr>
          <w:rFonts w:ascii="Times New Roman" w:hAnsi="Times New Roman"/>
          <w:sz w:val="26"/>
        </w:rPr>
        <w:t xml:space="preserve">unrelated to the anticipated topic of the student's dissertation. Students unsure of the suitability of their topic should consult with the faculty </w:t>
      </w:r>
      <w:r w:rsidRPr="00BB6068">
        <w:rPr>
          <w:rFonts w:ascii="Times New Roman" w:hAnsi="Times New Roman"/>
          <w:sz w:val="26"/>
        </w:rPr>
        <w:lastRenderedPageBreak/>
        <w:t xml:space="preserve">member administering the exam. </w:t>
      </w:r>
      <w:r>
        <w:rPr>
          <w:rFonts w:ascii="Times New Roman" w:hAnsi="Times New Roman"/>
          <w:sz w:val="26"/>
        </w:rPr>
        <w:t xml:space="preserve">Students </w:t>
      </w:r>
      <w:r w:rsidRPr="00BB6068">
        <w:rPr>
          <w:rFonts w:ascii="Times New Roman" w:hAnsi="Times New Roman"/>
          <w:sz w:val="26"/>
        </w:rPr>
        <w:t>must develop the ideas and wr</w:t>
      </w:r>
      <w:r>
        <w:rPr>
          <w:rFonts w:ascii="Times New Roman" w:hAnsi="Times New Roman"/>
          <w:sz w:val="26"/>
        </w:rPr>
        <w:t>ite these proposals independently</w:t>
      </w:r>
      <w:r w:rsidRPr="00BB6068">
        <w:rPr>
          <w:rFonts w:ascii="Times New Roman" w:hAnsi="Times New Roman"/>
          <w:sz w:val="26"/>
        </w:rPr>
        <w:t>. However, the</w:t>
      </w:r>
      <w:r>
        <w:rPr>
          <w:rFonts w:ascii="Times New Roman" w:hAnsi="Times New Roman"/>
          <w:sz w:val="26"/>
        </w:rPr>
        <w:t>y</w:t>
      </w:r>
      <w:r w:rsidRPr="00BB6068">
        <w:rPr>
          <w:rFonts w:ascii="Times New Roman" w:hAnsi="Times New Roman"/>
          <w:sz w:val="26"/>
        </w:rPr>
        <w:t xml:space="preserve"> are encouraged to </w:t>
      </w:r>
      <w:r>
        <w:rPr>
          <w:rFonts w:ascii="Times New Roman" w:hAnsi="Times New Roman"/>
          <w:sz w:val="26"/>
        </w:rPr>
        <w:t>discuss their work</w:t>
      </w:r>
      <w:r w:rsidRPr="00BB6068">
        <w:rPr>
          <w:rFonts w:ascii="Times New Roman" w:hAnsi="Times New Roman"/>
          <w:sz w:val="26"/>
        </w:rPr>
        <w:t xml:space="preserve"> with other students and postdoctoral fellows. Discussions with faculty members are limited to advice on techniques; there shall be no discussion of experimental logic and design.</w:t>
      </w:r>
    </w:p>
    <w:p w14:paraId="3B034561" w14:textId="77777777" w:rsidR="00585F73" w:rsidRPr="00BB6068" w:rsidRDefault="00585F73" w:rsidP="00585F73">
      <w:pPr>
        <w:spacing w:after="240"/>
        <w:contextualSpacing/>
        <w:rPr>
          <w:rFonts w:ascii="Times New Roman" w:hAnsi="Times New Roman"/>
          <w:sz w:val="26"/>
        </w:rPr>
      </w:pPr>
    </w:p>
    <w:p w14:paraId="07897175" w14:textId="77777777" w:rsidR="00585F73" w:rsidRPr="00BB6068" w:rsidRDefault="00585F73" w:rsidP="00585F73">
      <w:pPr>
        <w:spacing w:after="240"/>
        <w:contextualSpacing/>
        <w:rPr>
          <w:rFonts w:ascii="Times New Roman" w:hAnsi="Times New Roman"/>
          <w:sz w:val="26"/>
        </w:rPr>
      </w:pPr>
      <w:r w:rsidRPr="00BB6068">
        <w:rPr>
          <w:rFonts w:ascii="Times New Roman" w:hAnsi="Times New Roman"/>
          <w:sz w:val="26"/>
        </w:rPr>
        <w:t>The</w:t>
      </w:r>
      <w:r>
        <w:rPr>
          <w:rFonts w:ascii="Times New Roman" w:hAnsi="Times New Roman"/>
          <w:sz w:val="26"/>
        </w:rPr>
        <w:t>re are three phases to the exam (due dates appear in the table above):</w:t>
      </w:r>
    </w:p>
    <w:p w14:paraId="3ED25977" w14:textId="77777777" w:rsidR="00585F73" w:rsidRPr="00BB6068" w:rsidRDefault="00585F73" w:rsidP="00585F73">
      <w:pPr>
        <w:spacing w:after="240"/>
        <w:contextualSpacing/>
        <w:rPr>
          <w:rFonts w:ascii="Times New Roman" w:hAnsi="Times New Roman"/>
          <w:sz w:val="26"/>
        </w:rPr>
      </w:pPr>
    </w:p>
    <w:p w14:paraId="26BEFA68" w14:textId="77777777" w:rsidR="00585F73" w:rsidRPr="002B4970" w:rsidRDefault="00585F73" w:rsidP="00585F73">
      <w:pPr>
        <w:spacing w:after="240"/>
        <w:contextualSpacing/>
        <w:rPr>
          <w:rFonts w:ascii="Times New Roman" w:hAnsi="Times New Roman"/>
          <w:color w:val="000000" w:themeColor="text1"/>
          <w:sz w:val="26"/>
        </w:rPr>
      </w:pPr>
      <w:r w:rsidRPr="00BB6068">
        <w:rPr>
          <w:rFonts w:ascii="Times New Roman" w:hAnsi="Times New Roman"/>
          <w:sz w:val="26"/>
        </w:rPr>
        <w:t xml:space="preserve">(1) </w:t>
      </w:r>
      <w:r w:rsidRPr="002B4970">
        <w:rPr>
          <w:rFonts w:ascii="Times New Roman" w:hAnsi="Times New Roman"/>
          <w:color w:val="000000" w:themeColor="text1"/>
          <w:sz w:val="26"/>
        </w:rPr>
        <w:t xml:space="preserve">Submission of the Topic Statement (1 page maximum). This document must identify the topic of the proposal, including its significance, and the general experimental approach. </w:t>
      </w:r>
      <w:r w:rsidR="00B3617A" w:rsidRPr="002B4970">
        <w:rPr>
          <w:rFonts w:ascii="Times New Roman" w:hAnsi="Times New Roman" w:cs="Lucida Grande"/>
          <w:noProof w:val="0"/>
          <w:color w:val="000000" w:themeColor="text1"/>
          <w:sz w:val="26"/>
          <w:szCs w:val="26"/>
        </w:rPr>
        <w:t xml:space="preserve">The document must also explain how the specific research question to be addressed differs from the likely subject area of the student’s dissertation research. </w:t>
      </w:r>
      <w:r w:rsidRPr="002B4970">
        <w:rPr>
          <w:rFonts w:ascii="Times New Roman" w:hAnsi="Times New Roman"/>
          <w:color w:val="000000" w:themeColor="text1"/>
          <w:sz w:val="26"/>
        </w:rPr>
        <w:t xml:space="preserve">The Topic Statement will be evaluated in terms of the goals of </w:t>
      </w:r>
      <w:r w:rsidR="00B3617A">
        <w:rPr>
          <w:rFonts w:ascii="Times New Roman" w:hAnsi="Times New Roman"/>
          <w:color w:val="000000" w:themeColor="text1"/>
          <w:sz w:val="26"/>
        </w:rPr>
        <w:t xml:space="preserve">the </w:t>
      </w:r>
      <w:r w:rsidRPr="002B4970">
        <w:rPr>
          <w:rFonts w:ascii="Times New Roman" w:hAnsi="Times New Roman"/>
          <w:color w:val="000000" w:themeColor="text1"/>
          <w:sz w:val="26"/>
        </w:rPr>
        <w:t xml:space="preserve">exam; resubmissions based on faculty feedback may be required. </w:t>
      </w:r>
    </w:p>
    <w:p w14:paraId="079928E6" w14:textId="77777777" w:rsidR="00585F73" w:rsidRPr="00BB6068" w:rsidRDefault="00585F73" w:rsidP="00585F73">
      <w:pPr>
        <w:spacing w:after="240"/>
        <w:contextualSpacing/>
        <w:rPr>
          <w:rFonts w:ascii="Times New Roman" w:hAnsi="Times New Roman"/>
          <w:sz w:val="26"/>
        </w:rPr>
      </w:pPr>
    </w:p>
    <w:p w14:paraId="19C2AD1D" w14:textId="77777777" w:rsidR="00585F73" w:rsidRPr="00BB6068" w:rsidRDefault="00585F73" w:rsidP="00585F73">
      <w:pPr>
        <w:spacing w:after="240"/>
        <w:contextualSpacing/>
        <w:rPr>
          <w:rFonts w:ascii="Times New Roman" w:hAnsi="Times New Roman"/>
          <w:sz w:val="26"/>
        </w:rPr>
      </w:pPr>
      <w:r w:rsidRPr="00BB6068">
        <w:rPr>
          <w:rFonts w:ascii="Times New Roman" w:hAnsi="Times New Roman"/>
          <w:sz w:val="26"/>
        </w:rPr>
        <w:t xml:space="preserve">(2) </w:t>
      </w:r>
      <w:r>
        <w:rPr>
          <w:rFonts w:ascii="Times New Roman" w:hAnsi="Times New Roman"/>
          <w:sz w:val="26"/>
        </w:rPr>
        <w:t>Submission of the</w:t>
      </w:r>
      <w:r w:rsidRPr="00BB6068">
        <w:rPr>
          <w:rFonts w:ascii="Times New Roman" w:hAnsi="Times New Roman"/>
          <w:sz w:val="26"/>
        </w:rPr>
        <w:t xml:space="preserve"> Specific Aims page</w:t>
      </w:r>
      <w:r>
        <w:rPr>
          <w:rFonts w:ascii="Times New Roman" w:hAnsi="Times New Roman"/>
          <w:sz w:val="26"/>
        </w:rPr>
        <w:t xml:space="preserve">, </w:t>
      </w:r>
      <w:r w:rsidRPr="00BB6068">
        <w:rPr>
          <w:rFonts w:ascii="Times New Roman" w:hAnsi="Times New Roman"/>
          <w:sz w:val="26"/>
        </w:rPr>
        <w:t>written in the format of this component an NRSA proposal</w:t>
      </w:r>
      <w:r>
        <w:rPr>
          <w:rFonts w:ascii="Times New Roman" w:hAnsi="Times New Roman"/>
          <w:sz w:val="26"/>
        </w:rPr>
        <w:t>*.</w:t>
      </w:r>
    </w:p>
    <w:p w14:paraId="5C77F5CB" w14:textId="77777777" w:rsidR="00585F73" w:rsidRPr="00BB6068" w:rsidRDefault="00585F73" w:rsidP="00585F73">
      <w:pPr>
        <w:spacing w:after="240"/>
        <w:contextualSpacing/>
        <w:rPr>
          <w:rFonts w:ascii="Times New Roman" w:hAnsi="Times New Roman"/>
          <w:sz w:val="26"/>
        </w:rPr>
      </w:pPr>
    </w:p>
    <w:p w14:paraId="011D58CC" w14:textId="77777777" w:rsidR="00585F73" w:rsidRPr="00BB6068" w:rsidRDefault="00585F73" w:rsidP="00585F73">
      <w:pPr>
        <w:spacing w:after="240"/>
        <w:contextualSpacing/>
        <w:rPr>
          <w:rFonts w:ascii="Times New Roman" w:hAnsi="Times New Roman"/>
          <w:sz w:val="26"/>
        </w:rPr>
      </w:pPr>
      <w:r w:rsidRPr="00BB6068">
        <w:rPr>
          <w:rFonts w:ascii="Times New Roman" w:hAnsi="Times New Roman"/>
          <w:sz w:val="26"/>
        </w:rPr>
        <w:t xml:space="preserve">(3) </w:t>
      </w:r>
      <w:r>
        <w:rPr>
          <w:rFonts w:ascii="Times New Roman" w:hAnsi="Times New Roman"/>
          <w:sz w:val="26"/>
        </w:rPr>
        <w:t>Submission of the revised Specific Aims page and the Research</w:t>
      </w:r>
      <w:r w:rsidRPr="00BB6068">
        <w:rPr>
          <w:rFonts w:ascii="Times New Roman" w:hAnsi="Times New Roman"/>
          <w:sz w:val="26"/>
        </w:rPr>
        <w:t xml:space="preserve"> Strategy, written in the format of an NRSA proposal</w:t>
      </w:r>
      <w:r>
        <w:rPr>
          <w:rFonts w:ascii="Times New Roman" w:hAnsi="Times New Roman"/>
          <w:sz w:val="26"/>
        </w:rPr>
        <w:t>*.</w:t>
      </w:r>
    </w:p>
    <w:p w14:paraId="5DE43ABD" w14:textId="77777777" w:rsidR="00585F73" w:rsidRPr="00BB6068" w:rsidRDefault="00585F73" w:rsidP="00585F73">
      <w:pPr>
        <w:spacing w:after="240"/>
        <w:contextualSpacing/>
        <w:rPr>
          <w:rFonts w:ascii="Times New Roman" w:hAnsi="Times New Roman"/>
          <w:sz w:val="26"/>
        </w:rPr>
      </w:pPr>
    </w:p>
    <w:p w14:paraId="17AE3A15" w14:textId="6FD93D10" w:rsidR="00585F73" w:rsidRPr="00A85503" w:rsidRDefault="00585F73" w:rsidP="00585F73">
      <w:pPr>
        <w:spacing w:after="240"/>
        <w:contextualSpacing/>
        <w:rPr>
          <w:rFonts w:ascii="Times New Roman" w:hAnsi="Times New Roman"/>
          <w:b/>
          <w:sz w:val="26"/>
        </w:rPr>
      </w:pPr>
      <w:r>
        <w:rPr>
          <w:rFonts w:ascii="Times New Roman" w:hAnsi="Times New Roman"/>
          <w:sz w:val="26"/>
        </w:rPr>
        <w:t>* Follows</w:t>
      </w:r>
      <w:r w:rsidRPr="00B93A4E">
        <w:rPr>
          <w:rFonts w:ascii="Times New Roman" w:hAnsi="Times New Roman"/>
          <w:sz w:val="26"/>
        </w:rPr>
        <w:t xml:space="preserve"> the content, page limitations, and formatting</w:t>
      </w:r>
      <w:r>
        <w:rPr>
          <w:rFonts w:ascii="Times New Roman" w:hAnsi="Times New Roman"/>
          <w:sz w:val="26"/>
        </w:rPr>
        <w:t xml:space="preserve"> </w:t>
      </w:r>
      <w:r w:rsidRPr="00B93A4E">
        <w:rPr>
          <w:rFonts w:ascii="Times New Roman" w:hAnsi="Times New Roman"/>
          <w:sz w:val="26"/>
        </w:rPr>
        <w:t>guidelines of the National Research Service Awards for Individual Predoctoral Fellows (F31</w:t>
      </w:r>
      <w:r>
        <w:rPr>
          <w:rFonts w:ascii="Times New Roman" w:hAnsi="Times New Roman"/>
          <w:sz w:val="26"/>
        </w:rPr>
        <w:t xml:space="preserve">), as spelled out in the </w:t>
      </w:r>
      <w:hyperlink w:anchor="ION_exam_special_instructions" w:history="1">
        <w:r w:rsidR="00894BFF" w:rsidRPr="00B93310">
          <w:rPr>
            <w:rStyle w:val="Hyperlink"/>
            <w:rFonts w:ascii="Times New Roman" w:hAnsi="Times New Roman"/>
            <w:i/>
            <w:sz w:val="26"/>
          </w:rPr>
          <w:t>Detailed Instructions for ION Proposal Examinations</w:t>
        </w:r>
      </w:hyperlink>
      <w:r w:rsidR="00894BFF">
        <w:rPr>
          <w:rFonts w:ascii="Times New Roman" w:hAnsi="Times New Roman"/>
          <w:sz w:val="26"/>
        </w:rPr>
        <w:t>.</w:t>
      </w:r>
      <w:r>
        <w:rPr>
          <w:rFonts w:ascii="Times New Roman" w:hAnsi="Times New Roman"/>
          <w:sz w:val="26"/>
        </w:rPr>
        <w:t xml:space="preserve"> </w:t>
      </w:r>
    </w:p>
    <w:p w14:paraId="11F6F945" w14:textId="77777777" w:rsidR="00BD6813" w:rsidRDefault="00BD6813" w:rsidP="00E8220B">
      <w:pPr>
        <w:spacing w:after="240"/>
        <w:rPr>
          <w:rFonts w:ascii="Times New Roman" w:hAnsi="Times New Roman"/>
          <w:sz w:val="26"/>
        </w:rPr>
      </w:pPr>
    </w:p>
    <w:p w14:paraId="7E5849CE" w14:textId="7C087815" w:rsidR="009D0F09" w:rsidRPr="00B93310" w:rsidRDefault="00BF2A6D" w:rsidP="00E8220B">
      <w:pPr>
        <w:pStyle w:val="BodyText2"/>
        <w:spacing w:after="240"/>
        <w:ind w:right="0"/>
        <w:rPr>
          <w:rFonts w:ascii="Times New Roman" w:hAnsi="Times New Roman"/>
          <w:b/>
          <w:sz w:val="26"/>
          <w:u w:val="single"/>
        </w:rPr>
      </w:pPr>
      <w:bookmarkStart w:id="17" w:name="OIMB_QE"/>
      <w:r w:rsidRPr="00B93310">
        <w:rPr>
          <w:rFonts w:ascii="Times New Roman" w:hAnsi="Times New Roman"/>
          <w:b/>
          <w:sz w:val="26"/>
          <w:u w:val="single"/>
        </w:rPr>
        <w:t>OIMB</w:t>
      </w:r>
      <w:bookmarkEnd w:id="17"/>
    </w:p>
    <w:p w14:paraId="4AC5840A" w14:textId="1C14647E" w:rsidR="00BF2A6D" w:rsidRDefault="00BF2A6D" w:rsidP="00E8220B">
      <w:pPr>
        <w:pStyle w:val="BodyText2"/>
        <w:spacing w:after="240"/>
        <w:ind w:right="0"/>
        <w:rPr>
          <w:rFonts w:ascii="Times New Roman" w:hAnsi="Times New Roman"/>
          <w:sz w:val="26"/>
        </w:rPr>
      </w:pPr>
      <w:r>
        <w:rPr>
          <w:rFonts w:ascii="Times New Roman" w:hAnsi="Times New Roman"/>
          <w:sz w:val="26"/>
        </w:rPr>
        <w:t>Ph.D. students in marine biology must take the OIMB quarterly exams during the three terms of their first year.</w:t>
      </w:r>
      <w:r w:rsidR="008B5145">
        <w:rPr>
          <w:rFonts w:ascii="Times New Roman" w:hAnsi="Times New Roman"/>
          <w:sz w:val="26"/>
        </w:rPr>
        <w:t xml:space="preserve"> </w:t>
      </w:r>
      <w:r>
        <w:rPr>
          <w:rFonts w:ascii="Times New Roman" w:hAnsi="Times New Roman"/>
          <w:sz w:val="26"/>
        </w:rPr>
        <w:t>Two of these exams will be comprehensive in nature and will test general knowledge of biology with the expectation that students demonstrate understanding at the level of a BS degree in biology.</w:t>
      </w:r>
      <w:r w:rsidR="008B5145">
        <w:rPr>
          <w:rFonts w:ascii="Times New Roman" w:hAnsi="Times New Roman"/>
          <w:sz w:val="26"/>
        </w:rPr>
        <w:t xml:space="preserve"> </w:t>
      </w:r>
      <w:r>
        <w:rPr>
          <w:rFonts w:ascii="Times New Roman" w:hAnsi="Times New Roman"/>
          <w:sz w:val="26"/>
        </w:rPr>
        <w:t>In the third quarter, Ph.D. students will write a mock proposal (described below) similar to that done in the IE</w:t>
      </w:r>
      <w:r>
        <w:rPr>
          <w:rFonts w:ascii="Times New Roman" w:hAnsi="Times New Roman"/>
          <w:sz w:val="26"/>
          <w:vertAlign w:val="superscript"/>
        </w:rPr>
        <w:t>2</w:t>
      </w:r>
      <w:r>
        <w:rPr>
          <w:rFonts w:ascii="Times New Roman" w:hAnsi="Times New Roman"/>
          <w:sz w:val="26"/>
        </w:rPr>
        <w:t xml:space="preserve"> group.</w:t>
      </w:r>
    </w:p>
    <w:p w14:paraId="16674169" w14:textId="77777777" w:rsidR="00BF2A6D" w:rsidRDefault="00BF2A6D" w:rsidP="00E8220B">
      <w:pPr>
        <w:spacing w:after="240"/>
        <w:rPr>
          <w:rFonts w:ascii="Times New Roman" w:hAnsi="Times New Roman"/>
          <w:sz w:val="26"/>
        </w:rPr>
      </w:pPr>
      <w:r>
        <w:rPr>
          <w:rFonts w:ascii="Times New Roman" w:hAnsi="Times New Roman"/>
          <w:sz w:val="26"/>
        </w:rPr>
        <w:t>During the first I</w:t>
      </w:r>
      <w:r w:rsidR="00800805">
        <w:rPr>
          <w:rFonts w:ascii="Times New Roman" w:hAnsi="Times New Roman"/>
          <w:sz w:val="26"/>
        </w:rPr>
        <w:t xml:space="preserve">nterim </w:t>
      </w:r>
      <w:r>
        <w:rPr>
          <w:rFonts w:ascii="Times New Roman" w:hAnsi="Times New Roman"/>
          <w:sz w:val="26"/>
        </w:rPr>
        <w:t>A</w:t>
      </w:r>
      <w:r w:rsidR="00800805">
        <w:rPr>
          <w:rFonts w:ascii="Times New Roman" w:hAnsi="Times New Roman"/>
          <w:sz w:val="26"/>
        </w:rPr>
        <w:t xml:space="preserve">dvisory </w:t>
      </w:r>
      <w:r>
        <w:rPr>
          <w:rFonts w:ascii="Times New Roman" w:hAnsi="Times New Roman"/>
          <w:sz w:val="26"/>
        </w:rPr>
        <w:t>Committee meeting, the student will choose two quarters in which to take their knowledge-based quarterly examinations. During the quarter in which the student is not taking a knowledge-based quarterly examination, they will instead write a research proposal on a topic of their choice.</w:t>
      </w:r>
    </w:p>
    <w:p w14:paraId="12452174" w14:textId="77777777" w:rsidR="00BF2A6D" w:rsidRDefault="00BF2A6D" w:rsidP="001E7E4B">
      <w:pPr>
        <w:spacing w:after="240"/>
        <w:rPr>
          <w:rFonts w:ascii="Times New Roman" w:hAnsi="Times New Roman"/>
          <w:sz w:val="26"/>
        </w:rPr>
      </w:pPr>
      <w:r>
        <w:rPr>
          <w:rFonts w:ascii="Times New Roman" w:hAnsi="Times New Roman"/>
          <w:sz w:val="26"/>
        </w:rPr>
        <w:t>Grading of OIMB QE’s and potential retakes will follow the same rules as the rest of the department</w:t>
      </w:r>
      <w:r w:rsidR="00F7179F">
        <w:rPr>
          <w:rFonts w:ascii="Times New Roman" w:hAnsi="Times New Roman"/>
          <w:sz w:val="26"/>
        </w:rPr>
        <w:t>, as described under IMB’s quarterly exam.</w:t>
      </w:r>
    </w:p>
    <w:p w14:paraId="01211D7C" w14:textId="77777777" w:rsidR="00BF2A6D" w:rsidRDefault="00BF2A6D" w:rsidP="001E7E4B">
      <w:pPr>
        <w:spacing w:after="240"/>
        <w:rPr>
          <w:rFonts w:ascii="Times New Roman" w:hAnsi="Times New Roman"/>
          <w:sz w:val="26"/>
        </w:rPr>
      </w:pPr>
      <w:r>
        <w:rPr>
          <w:rFonts w:ascii="Times New Roman" w:hAnsi="Times New Roman"/>
          <w:i/>
          <w:sz w:val="26"/>
        </w:rPr>
        <w:t>Areas for the two OIMB knowledge-based quarterly examinations:</w:t>
      </w:r>
    </w:p>
    <w:p w14:paraId="6E74D651" w14:textId="77777777" w:rsidR="00BF2A6D" w:rsidRDefault="00BF2A6D" w:rsidP="001E7E4B">
      <w:pPr>
        <w:spacing w:after="240"/>
        <w:rPr>
          <w:rFonts w:ascii="Times New Roman" w:hAnsi="Times New Roman"/>
          <w:sz w:val="26"/>
        </w:rPr>
      </w:pPr>
      <w:r>
        <w:rPr>
          <w:rFonts w:ascii="Times New Roman" w:hAnsi="Times New Roman"/>
          <w:sz w:val="26"/>
        </w:rPr>
        <w:lastRenderedPageBreak/>
        <w:t>The topics for e</w:t>
      </w:r>
      <w:r w:rsidR="00097C94">
        <w:rPr>
          <w:rFonts w:ascii="Times New Roman" w:hAnsi="Times New Roman"/>
          <w:sz w:val="26"/>
        </w:rPr>
        <w:t xml:space="preserve">ach quarter are listed below. </w:t>
      </w:r>
      <w:r>
        <w:rPr>
          <w:rFonts w:ascii="Times New Roman" w:hAnsi="Times New Roman"/>
          <w:sz w:val="26"/>
        </w:rPr>
        <w:t>At the beginning of each term in which a student will take one of these exams, the students will be given a reading list that may include readings in basic concepts, as well as some recent literature.</w:t>
      </w:r>
      <w:r w:rsidR="008B5145">
        <w:rPr>
          <w:rFonts w:ascii="Times New Roman" w:hAnsi="Times New Roman"/>
          <w:sz w:val="26"/>
        </w:rPr>
        <w:t xml:space="preserve"> </w:t>
      </w:r>
      <w:r>
        <w:rPr>
          <w:rFonts w:ascii="Times New Roman" w:hAnsi="Times New Roman"/>
          <w:sz w:val="26"/>
        </w:rPr>
        <w:t xml:space="preserve">The written exams will be given during the last </w:t>
      </w:r>
      <w:r w:rsidR="00097C94">
        <w:rPr>
          <w:rFonts w:ascii="Times New Roman" w:hAnsi="Times New Roman"/>
          <w:sz w:val="26"/>
        </w:rPr>
        <w:t>week of the regular term (</w:t>
      </w:r>
      <w:r>
        <w:rPr>
          <w:rFonts w:ascii="Times New Roman" w:hAnsi="Times New Roman"/>
          <w:sz w:val="26"/>
        </w:rPr>
        <w:t>not during finals week) and will be evaluated by one or more marine faculty with expertise in the areas that the respective exams cover.</w:t>
      </w:r>
    </w:p>
    <w:p w14:paraId="134ECB14" w14:textId="77777777" w:rsidR="00BF2A6D" w:rsidRDefault="00BF2A6D" w:rsidP="001E7E4B">
      <w:pPr>
        <w:spacing w:after="240"/>
        <w:rPr>
          <w:rFonts w:ascii="Times New Roman" w:hAnsi="Times New Roman"/>
          <w:sz w:val="26"/>
        </w:rPr>
      </w:pPr>
      <w:r>
        <w:rPr>
          <w:rFonts w:ascii="Times New Roman" w:hAnsi="Times New Roman"/>
          <w:sz w:val="26"/>
        </w:rPr>
        <w:t>Fall term:</w:t>
      </w:r>
      <w:r w:rsidR="008B5145">
        <w:rPr>
          <w:rFonts w:ascii="Times New Roman" w:hAnsi="Times New Roman"/>
          <w:sz w:val="26"/>
        </w:rPr>
        <w:t xml:space="preserve"> </w:t>
      </w:r>
      <w:r>
        <w:rPr>
          <w:rFonts w:ascii="Times New Roman" w:hAnsi="Times New Roman"/>
          <w:sz w:val="26"/>
        </w:rPr>
        <w:t xml:space="preserve">Ecology, Physiology, Biochemistry, Molecular Biology </w:t>
      </w:r>
    </w:p>
    <w:p w14:paraId="50D181A0" w14:textId="77777777" w:rsidR="00BF2A6D" w:rsidRDefault="00BF2A6D" w:rsidP="001E7E4B">
      <w:pPr>
        <w:spacing w:after="240"/>
        <w:rPr>
          <w:rFonts w:ascii="Times New Roman" w:hAnsi="Times New Roman"/>
          <w:sz w:val="26"/>
        </w:rPr>
      </w:pPr>
      <w:r>
        <w:rPr>
          <w:rFonts w:ascii="Times New Roman" w:hAnsi="Times New Roman"/>
          <w:sz w:val="26"/>
        </w:rPr>
        <w:t>Winter term:</w:t>
      </w:r>
      <w:r w:rsidR="008B5145">
        <w:rPr>
          <w:rFonts w:ascii="Times New Roman" w:hAnsi="Times New Roman"/>
          <w:sz w:val="26"/>
        </w:rPr>
        <w:t xml:space="preserve"> </w:t>
      </w:r>
      <w:r>
        <w:rPr>
          <w:rFonts w:ascii="Times New Roman" w:hAnsi="Times New Roman"/>
          <w:sz w:val="26"/>
        </w:rPr>
        <w:t xml:space="preserve">Evolution, Genetics, Functional Morphology </w:t>
      </w:r>
    </w:p>
    <w:p w14:paraId="1066BC48" w14:textId="77777777" w:rsidR="00BF2A6D" w:rsidRDefault="00BF2A6D" w:rsidP="001E7E4B">
      <w:pPr>
        <w:spacing w:after="240"/>
        <w:rPr>
          <w:rFonts w:ascii="Times New Roman" w:hAnsi="Times New Roman"/>
          <w:sz w:val="26"/>
        </w:rPr>
      </w:pPr>
      <w:r>
        <w:rPr>
          <w:rFonts w:ascii="Times New Roman" w:hAnsi="Times New Roman"/>
          <w:sz w:val="26"/>
        </w:rPr>
        <w:t>Spring term:</w:t>
      </w:r>
      <w:r w:rsidR="008B5145">
        <w:rPr>
          <w:rFonts w:ascii="Times New Roman" w:hAnsi="Times New Roman"/>
          <w:sz w:val="26"/>
        </w:rPr>
        <w:t xml:space="preserve"> </w:t>
      </w:r>
      <w:r>
        <w:rPr>
          <w:rFonts w:ascii="Times New Roman" w:hAnsi="Times New Roman"/>
          <w:sz w:val="26"/>
        </w:rPr>
        <w:t>Biological Oceanography, Development, Microbiology</w:t>
      </w:r>
    </w:p>
    <w:p w14:paraId="5051D1E0" w14:textId="77777777" w:rsidR="00BF2A6D" w:rsidRDefault="00F7179F" w:rsidP="001E7E4B">
      <w:pPr>
        <w:pStyle w:val="BodyText2"/>
        <w:spacing w:after="240"/>
        <w:ind w:right="0"/>
        <w:rPr>
          <w:rFonts w:ascii="Times New Roman" w:hAnsi="Times New Roman"/>
          <w:i/>
          <w:sz w:val="26"/>
        </w:rPr>
      </w:pPr>
      <w:r>
        <w:rPr>
          <w:rFonts w:ascii="Times New Roman" w:hAnsi="Times New Roman"/>
          <w:i/>
          <w:sz w:val="26"/>
        </w:rPr>
        <w:t>The third OIMB QE (</w:t>
      </w:r>
      <w:r w:rsidR="00BF2A6D">
        <w:rPr>
          <w:rFonts w:ascii="Times New Roman" w:hAnsi="Times New Roman"/>
          <w:i/>
          <w:sz w:val="26"/>
        </w:rPr>
        <w:t xml:space="preserve">the </w:t>
      </w:r>
      <w:r w:rsidR="00DD5D96">
        <w:rPr>
          <w:rFonts w:ascii="Times New Roman" w:hAnsi="Times New Roman"/>
          <w:i/>
          <w:sz w:val="26"/>
        </w:rPr>
        <w:t>“</w:t>
      </w:r>
      <w:r w:rsidR="00BF2A6D">
        <w:rPr>
          <w:rFonts w:ascii="Times New Roman" w:hAnsi="Times New Roman"/>
          <w:i/>
          <w:sz w:val="26"/>
        </w:rPr>
        <w:t>mock proposal</w:t>
      </w:r>
      <w:r w:rsidR="00DD5D96">
        <w:rPr>
          <w:rFonts w:ascii="Times New Roman" w:hAnsi="Times New Roman"/>
          <w:i/>
          <w:sz w:val="26"/>
        </w:rPr>
        <w:t>”</w:t>
      </w:r>
      <w:r>
        <w:rPr>
          <w:rFonts w:ascii="Times New Roman" w:hAnsi="Times New Roman"/>
          <w:i/>
          <w:sz w:val="26"/>
        </w:rPr>
        <w:t>)</w:t>
      </w:r>
      <w:r w:rsidR="00BF2A6D">
        <w:rPr>
          <w:rFonts w:ascii="Times New Roman" w:hAnsi="Times New Roman"/>
          <w:i/>
          <w:sz w:val="26"/>
        </w:rPr>
        <w:t>:</w:t>
      </w:r>
      <w:r w:rsidR="00BF2A6D">
        <w:rPr>
          <w:rFonts w:ascii="Times New Roman" w:hAnsi="Times New Roman"/>
          <w:i/>
          <w:sz w:val="26"/>
        </w:rPr>
        <w:tab/>
      </w:r>
    </w:p>
    <w:p w14:paraId="6DED4F4C" w14:textId="77777777" w:rsidR="00BF2A6D" w:rsidRDefault="00BF2A6D" w:rsidP="001E7E4B">
      <w:pPr>
        <w:pStyle w:val="BodyText2"/>
        <w:spacing w:after="240"/>
        <w:ind w:right="0"/>
        <w:rPr>
          <w:rFonts w:ascii="Times New Roman" w:hAnsi="Times New Roman"/>
          <w:sz w:val="26"/>
        </w:rPr>
      </w:pPr>
      <w:r>
        <w:rPr>
          <w:rFonts w:ascii="Times New Roman" w:hAnsi="Times New Roman"/>
          <w:sz w:val="26"/>
        </w:rPr>
        <w:t>To ensure that the topic is appropriate, the student must first submit an abstract to the administering faculty member (to be selected by the student) prior to writing.</w:t>
      </w:r>
      <w:r w:rsidR="008B5145">
        <w:rPr>
          <w:rFonts w:ascii="Times New Roman" w:hAnsi="Times New Roman"/>
          <w:sz w:val="26"/>
        </w:rPr>
        <w:t xml:space="preserve"> </w:t>
      </w:r>
      <w:r>
        <w:rPr>
          <w:rFonts w:ascii="Times New Roman" w:hAnsi="Times New Roman"/>
          <w:sz w:val="26"/>
        </w:rPr>
        <w:t>This abstract should identify the topic and general approach.</w:t>
      </w:r>
      <w:r w:rsidR="008B5145">
        <w:rPr>
          <w:rFonts w:ascii="Times New Roman" w:hAnsi="Times New Roman"/>
          <w:sz w:val="26"/>
        </w:rPr>
        <w:t xml:space="preserve"> </w:t>
      </w:r>
      <w:r>
        <w:rPr>
          <w:rFonts w:ascii="Times New Roman" w:hAnsi="Times New Roman"/>
          <w:sz w:val="26"/>
        </w:rPr>
        <w:t>Once the topic has been approved by the administering faculty (in writing or by e-mail), the student can complete their proposal and submit it by the last week of the term.</w:t>
      </w:r>
      <w:r w:rsidR="008B5145">
        <w:rPr>
          <w:rFonts w:ascii="Times New Roman" w:hAnsi="Times New Roman"/>
          <w:sz w:val="26"/>
        </w:rPr>
        <w:t xml:space="preserve"> </w:t>
      </w:r>
      <w:r>
        <w:rPr>
          <w:rFonts w:ascii="Times New Roman" w:hAnsi="Times New Roman"/>
          <w:sz w:val="26"/>
        </w:rPr>
        <w:t xml:space="preserve">Criteria by which the proposals will be judged are the same as those outlined for all other second year </w:t>
      </w:r>
      <w:hyperlink w:anchor="_PROPOSAL_EXAMINATION_1" w:history="1">
        <w:r w:rsidRPr="00F7179F">
          <w:rPr>
            <w:rStyle w:val="Hyperlink"/>
            <w:rFonts w:ascii="Times New Roman" w:hAnsi="Times New Roman"/>
            <w:sz w:val="26"/>
          </w:rPr>
          <w:t>Proposal Examinations</w:t>
        </w:r>
      </w:hyperlink>
      <w:r>
        <w:rPr>
          <w:rFonts w:ascii="Times New Roman" w:hAnsi="Times New Roman"/>
          <w:sz w:val="26"/>
        </w:rPr>
        <w:t>.</w:t>
      </w:r>
      <w:r w:rsidR="008B5145">
        <w:rPr>
          <w:rFonts w:ascii="Times New Roman" w:hAnsi="Times New Roman"/>
          <w:sz w:val="26"/>
        </w:rPr>
        <w:t xml:space="preserve"> </w:t>
      </w:r>
      <w:r>
        <w:rPr>
          <w:rFonts w:ascii="Times New Roman" w:hAnsi="Times New Roman"/>
          <w:sz w:val="26"/>
        </w:rPr>
        <w:t>This exam allows OIMB students to demonstrate ability to identify an important research topic, frame a testable hypothesis and design and interpret experiments to test the hypothesis. Students are encouraged to consult with their peers during preparation of their proposals.</w:t>
      </w:r>
      <w:r w:rsidR="008B5145">
        <w:rPr>
          <w:rFonts w:ascii="Times New Roman" w:hAnsi="Times New Roman"/>
          <w:sz w:val="26"/>
        </w:rPr>
        <w:t xml:space="preserve"> </w:t>
      </w:r>
      <w:r>
        <w:rPr>
          <w:rFonts w:ascii="Times New Roman" w:hAnsi="Times New Roman"/>
          <w:sz w:val="26"/>
        </w:rPr>
        <w:t>These proposals should be written in the format for pre-doctoral fellowship applications submitted to the Nati</w:t>
      </w:r>
      <w:r w:rsidR="00E3649E">
        <w:rPr>
          <w:rFonts w:ascii="Times New Roman" w:hAnsi="Times New Roman"/>
          <w:sz w:val="26"/>
        </w:rPr>
        <w:t>onal Science Foundation (NSF). T</w:t>
      </w:r>
      <w:r>
        <w:rPr>
          <w:rFonts w:ascii="Times New Roman" w:hAnsi="Times New Roman"/>
          <w:sz w:val="26"/>
        </w:rPr>
        <w:t>he faculty member administering the exam is responsible for providing the guidelines (or correct website address) to the students.</w:t>
      </w:r>
      <w:r w:rsidR="008B5145">
        <w:rPr>
          <w:rFonts w:ascii="Times New Roman" w:hAnsi="Times New Roman"/>
          <w:sz w:val="26"/>
        </w:rPr>
        <w:t xml:space="preserve"> </w:t>
      </w:r>
      <w:r>
        <w:rPr>
          <w:rFonts w:ascii="Times New Roman" w:hAnsi="Times New Roman"/>
          <w:sz w:val="26"/>
        </w:rPr>
        <w:t>As with the other exams, the proposal will be given a letter grade.</w:t>
      </w:r>
    </w:p>
    <w:p w14:paraId="4407F70B" w14:textId="77777777" w:rsidR="00FF357E" w:rsidRDefault="00FF357E" w:rsidP="00F41C59">
      <w:pPr>
        <w:pStyle w:val="Heading8"/>
        <w:jc w:val="center"/>
        <w:rPr>
          <w:sz w:val="28"/>
          <w:szCs w:val="28"/>
        </w:rPr>
      </w:pPr>
      <w:bookmarkStart w:id="18" w:name="_SELECTING_A_THESIS"/>
      <w:bookmarkStart w:id="19" w:name="DAC"/>
      <w:bookmarkEnd w:id="18"/>
    </w:p>
    <w:p w14:paraId="009D3226" w14:textId="77777777" w:rsidR="00BF2A6D" w:rsidRPr="00DD5D96" w:rsidRDefault="00BF2A6D" w:rsidP="00F41C59">
      <w:pPr>
        <w:pStyle w:val="Heading8"/>
        <w:jc w:val="center"/>
        <w:rPr>
          <w:sz w:val="28"/>
          <w:szCs w:val="28"/>
        </w:rPr>
      </w:pPr>
      <w:r w:rsidRPr="00DD5D96">
        <w:rPr>
          <w:sz w:val="28"/>
          <w:szCs w:val="28"/>
        </w:rPr>
        <w:t>SELECTING A THESIS ADVISOR AND DISSERTATION ADVISORY COMMITTEE</w:t>
      </w:r>
      <w:bookmarkEnd w:id="19"/>
    </w:p>
    <w:p w14:paraId="2999846B" w14:textId="77777777" w:rsidR="00BF2A6D" w:rsidRDefault="00DD5D96" w:rsidP="00B040E8">
      <w:pPr>
        <w:tabs>
          <w:tab w:val="left" w:pos="720"/>
          <w:tab w:val="left" w:pos="1080"/>
          <w:tab w:val="right" w:pos="9360"/>
        </w:tabs>
        <w:spacing w:after="240"/>
        <w:rPr>
          <w:rFonts w:ascii="Times New Roman" w:hAnsi="Times New Roman"/>
          <w:sz w:val="26"/>
        </w:rPr>
      </w:pPr>
      <w:r w:rsidRPr="00DD5D96">
        <w:rPr>
          <w:rFonts w:ascii="Times New Roman" w:hAnsi="Times New Roman"/>
          <w:sz w:val="10"/>
          <w:szCs w:val="10"/>
        </w:rPr>
        <w:br/>
      </w:r>
      <w:r w:rsidR="00BF2A6D">
        <w:rPr>
          <w:rFonts w:ascii="Times New Roman" w:hAnsi="Times New Roman"/>
          <w:sz w:val="26"/>
        </w:rPr>
        <w:t>Before the end of spring term, the student should speak with faculty members of laboratories in which s/he may wish to do their dissertation research.  The final decision is made by mutual agreement between student and dissertation advisor. They should discuss possible dissertation projects and determine whether dissertation work in that laboratory will be possible.</w:t>
      </w:r>
      <w:r w:rsidR="008B5145">
        <w:rPr>
          <w:rFonts w:ascii="Times New Roman" w:hAnsi="Times New Roman"/>
          <w:sz w:val="26"/>
        </w:rPr>
        <w:t xml:space="preserve"> </w:t>
      </w:r>
      <w:r w:rsidR="00BF2A6D">
        <w:rPr>
          <w:rFonts w:ascii="Times New Roman" w:hAnsi="Times New Roman"/>
          <w:sz w:val="26"/>
        </w:rPr>
        <w:t>The advisor, in agreeing to mentor a student, assumes responsibility to provide space, materials, and equipment, insofar as these are available, for the student’s dissertation research.</w:t>
      </w:r>
      <w:r w:rsidR="008B5145">
        <w:rPr>
          <w:rFonts w:ascii="Times New Roman" w:hAnsi="Times New Roman"/>
          <w:sz w:val="26"/>
        </w:rPr>
        <w:t xml:space="preserve"> </w:t>
      </w:r>
      <w:r w:rsidR="00941EDE">
        <w:rPr>
          <w:rFonts w:ascii="Times New Roman" w:hAnsi="Times New Roman"/>
          <w:sz w:val="26"/>
        </w:rPr>
        <w:t>S</w:t>
      </w:r>
      <w:r w:rsidR="00BF3B4B">
        <w:rPr>
          <w:rFonts w:ascii="Times New Roman" w:hAnsi="Times New Roman"/>
          <w:sz w:val="26"/>
        </w:rPr>
        <w:t xml:space="preserve">tudents </w:t>
      </w:r>
      <w:r w:rsidR="00941EDE">
        <w:rPr>
          <w:rFonts w:ascii="Times New Roman" w:hAnsi="Times New Roman"/>
          <w:sz w:val="26"/>
        </w:rPr>
        <w:t xml:space="preserve">may also </w:t>
      </w:r>
      <w:r w:rsidR="00BF3B4B">
        <w:rPr>
          <w:rFonts w:ascii="Times New Roman" w:hAnsi="Times New Roman"/>
          <w:sz w:val="26"/>
        </w:rPr>
        <w:t>choose to do a fourth rotation over the summer following the first year</w:t>
      </w:r>
      <w:r w:rsidR="00941EDE">
        <w:rPr>
          <w:rFonts w:ascii="Times New Roman" w:hAnsi="Times New Roman"/>
          <w:sz w:val="26"/>
        </w:rPr>
        <w:t>, if they can identify a lab to host them for such a rotation</w:t>
      </w:r>
      <w:r w:rsidR="00BF3B4B">
        <w:rPr>
          <w:rFonts w:ascii="Times New Roman" w:hAnsi="Times New Roman"/>
          <w:sz w:val="26"/>
        </w:rPr>
        <w:t xml:space="preserve">. </w:t>
      </w:r>
      <w:r w:rsidR="00CD365B" w:rsidRPr="00CD365B">
        <w:rPr>
          <w:rFonts w:ascii="Times New Roman" w:hAnsi="Times New Roman"/>
          <w:b/>
          <w:sz w:val="26"/>
        </w:rPr>
        <w:t>I</w:t>
      </w:r>
      <w:r w:rsidR="00BF3B4B" w:rsidRPr="00097C94">
        <w:rPr>
          <w:rFonts w:ascii="Times New Roman" w:hAnsi="Times New Roman"/>
          <w:b/>
          <w:sz w:val="26"/>
        </w:rPr>
        <w:t>f a student is unable to secure a faculty advisor</w:t>
      </w:r>
      <w:r w:rsidR="00BF3B4B">
        <w:rPr>
          <w:rFonts w:ascii="Times New Roman" w:hAnsi="Times New Roman"/>
          <w:b/>
          <w:sz w:val="26"/>
        </w:rPr>
        <w:t xml:space="preserve"> or a fourth rotation by the end of spring term</w:t>
      </w:r>
      <w:r w:rsidR="00BF3B4B" w:rsidRPr="00097C94">
        <w:rPr>
          <w:rFonts w:ascii="Times New Roman" w:hAnsi="Times New Roman"/>
          <w:b/>
          <w:sz w:val="26"/>
        </w:rPr>
        <w:t>, the student cannot continue in the program.</w:t>
      </w:r>
      <w:r w:rsidR="00BF3B4B">
        <w:rPr>
          <w:rFonts w:ascii="Times New Roman" w:hAnsi="Times New Roman"/>
          <w:sz w:val="26"/>
        </w:rPr>
        <w:t xml:space="preserve"> Likewise, students who do a fourth rotation must find a faculty advisor by the end of the summer if they are to </w:t>
      </w:r>
      <w:r w:rsidR="00BF3B4B">
        <w:rPr>
          <w:rFonts w:ascii="Times New Roman" w:hAnsi="Times New Roman"/>
          <w:sz w:val="26"/>
        </w:rPr>
        <w:lastRenderedPageBreak/>
        <w:t xml:space="preserve">continue in the program. </w:t>
      </w:r>
      <w:r w:rsidR="00BF2A6D">
        <w:rPr>
          <w:rFonts w:ascii="Times New Roman" w:hAnsi="Times New Roman"/>
          <w:sz w:val="26"/>
        </w:rPr>
        <w:t xml:space="preserve">It is </w:t>
      </w:r>
      <w:r w:rsidR="00BF3B4B">
        <w:rPr>
          <w:rFonts w:ascii="Times New Roman" w:hAnsi="Times New Roman"/>
          <w:sz w:val="26"/>
        </w:rPr>
        <w:t xml:space="preserve">sometimes </w:t>
      </w:r>
      <w:r w:rsidR="00BF2A6D">
        <w:rPr>
          <w:rFonts w:ascii="Times New Roman" w:hAnsi="Times New Roman"/>
          <w:sz w:val="26"/>
        </w:rPr>
        <w:t>possible, although uncommon, for a student to change advisors, e.g. if research interests change, or if the arrangements turn out to be unsatisfactory to either the student or the advisor.</w:t>
      </w:r>
      <w:r w:rsidR="008B5145">
        <w:rPr>
          <w:rFonts w:ascii="Times New Roman" w:hAnsi="Times New Roman"/>
          <w:sz w:val="26"/>
        </w:rPr>
        <w:t xml:space="preserve"> </w:t>
      </w:r>
    </w:p>
    <w:p w14:paraId="0179C196" w14:textId="77777777" w:rsidR="00BF2A6D" w:rsidRPr="00B93310" w:rsidRDefault="00BF2A6D" w:rsidP="0016781A">
      <w:pPr>
        <w:pStyle w:val="Heading6"/>
        <w:rPr>
          <w:b/>
          <w:sz w:val="28"/>
          <w:szCs w:val="28"/>
        </w:rPr>
      </w:pPr>
      <w:r w:rsidRPr="00B93310">
        <w:rPr>
          <w:b/>
          <w:sz w:val="28"/>
          <w:szCs w:val="28"/>
        </w:rPr>
        <w:t>DACs for ION, IMB and IE</w:t>
      </w:r>
      <w:r w:rsidRPr="00B93310">
        <w:rPr>
          <w:b/>
          <w:sz w:val="28"/>
          <w:szCs w:val="28"/>
          <w:vertAlign w:val="superscript"/>
        </w:rPr>
        <w:t>2</w:t>
      </w:r>
      <w:r w:rsidR="00DD5D96" w:rsidRPr="00B93310">
        <w:rPr>
          <w:b/>
          <w:sz w:val="28"/>
          <w:szCs w:val="28"/>
        </w:rPr>
        <w:t xml:space="preserve"> students</w:t>
      </w:r>
    </w:p>
    <w:p w14:paraId="370445C3" w14:textId="77777777" w:rsidR="005D2CE2" w:rsidRDefault="00DD5D96" w:rsidP="00B040E8">
      <w:pPr>
        <w:tabs>
          <w:tab w:val="left" w:pos="720"/>
          <w:tab w:val="left" w:pos="1080"/>
          <w:tab w:val="right" w:pos="9360"/>
        </w:tabs>
        <w:spacing w:after="240"/>
        <w:rPr>
          <w:rFonts w:ascii="Times New Roman" w:hAnsi="Times New Roman"/>
          <w:sz w:val="26"/>
        </w:rPr>
      </w:pPr>
      <w:r w:rsidRPr="00DD5D96">
        <w:rPr>
          <w:rFonts w:ascii="Times New Roman" w:hAnsi="Times New Roman"/>
          <w:sz w:val="10"/>
          <w:szCs w:val="10"/>
        </w:rPr>
        <w:br/>
      </w:r>
      <w:r w:rsidR="00BF2A6D">
        <w:rPr>
          <w:rFonts w:ascii="Times New Roman" w:hAnsi="Times New Roman"/>
          <w:sz w:val="26"/>
        </w:rPr>
        <w:t>As soon as a student becomes associated with an advisor (no later than the beginning of the second year of study for the Ph.D.), the student and advisor should discuss the make-up of the Dissertation Advisory Committee (DAC).</w:t>
      </w:r>
      <w:r w:rsidR="008B5145">
        <w:rPr>
          <w:rFonts w:ascii="Times New Roman" w:hAnsi="Times New Roman"/>
          <w:sz w:val="26"/>
        </w:rPr>
        <w:t xml:space="preserve"> </w:t>
      </w:r>
      <w:r w:rsidR="00816ABC">
        <w:rPr>
          <w:rFonts w:ascii="Times New Roman" w:hAnsi="Times New Roman"/>
          <w:sz w:val="26"/>
        </w:rPr>
        <w:t>The student must ask each po</w:t>
      </w:r>
      <w:r w:rsidR="008C6012">
        <w:rPr>
          <w:rFonts w:ascii="Times New Roman" w:hAnsi="Times New Roman"/>
          <w:sz w:val="26"/>
        </w:rPr>
        <w:t xml:space="preserve">tential member of the DAC if they are available to serve on the committee. </w:t>
      </w:r>
      <w:r w:rsidR="00BF2A6D">
        <w:rPr>
          <w:rFonts w:ascii="Times New Roman" w:hAnsi="Times New Roman"/>
          <w:sz w:val="26"/>
        </w:rPr>
        <w:t>A specific recommendation to the chair of the</w:t>
      </w:r>
      <w:r w:rsidR="00267EFF">
        <w:rPr>
          <w:rFonts w:ascii="Times New Roman" w:hAnsi="Times New Roman"/>
          <w:sz w:val="26"/>
        </w:rPr>
        <w:t xml:space="preserve"> </w:t>
      </w:r>
      <w:r w:rsidR="00BF2A6D">
        <w:rPr>
          <w:rFonts w:ascii="Times New Roman" w:hAnsi="Times New Roman"/>
          <w:sz w:val="26"/>
        </w:rPr>
        <w:t>Graduate Affairs Committee</w:t>
      </w:r>
      <w:r w:rsidR="00267EFF">
        <w:rPr>
          <w:rFonts w:ascii="Times New Roman" w:hAnsi="Times New Roman"/>
          <w:sz w:val="26"/>
        </w:rPr>
        <w:t xml:space="preserve"> </w:t>
      </w:r>
      <w:r w:rsidR="00BF2A6D">
        <w:rPr>
          <w:rFonts w:ascii="Times New Roman" w:hAnsi="Times New Roman"/>
          <w:sz w:val="26"/>
        </w:rPr>
        <w:t xml:space="preserve">must be made through the Graduate Program Coordinator by </w:t>
      </w:r>
      <w:r w:rsidR="002C5A2D">
        <w:rPr>
          <w:rFonts w:ascii="Times New Roman" w:hAnsi="Times New Roman"/>
          <w:sz w:val="26"/>
        </w:rPr>
        <w:t>November</w:t>
      </w:r>
      <w:r w:rsidR="00BF2A6D">
        <w:rPr>
          <w:rFonts w:ascii="Times New Roman" w:hAnsi="Times New Roman"/>
          <w:sz w:val="26"/>
        </w:rPr>
        <w:t xml:space="preserve"> </w:t>
      </w:r>
      <w:r w:rsidR="009016DA">
        <w:rPr>
          <w:rFonts w:ascii="Times New Roman" w:hAnsi="Times New Roman"/>
          <w:sz w:val="26"/>
        </w:rPr>
        <w:t>1</w:t>
      </w:r>
      <w:r w:rsidR="00BF2A6D">
        <w:rPr>
          <w:rFonts w:ascii="Times New Roman" w:hAnsi="Times New Roman"/>
          <w:sz w:val="26"/>
        </w:rPr>
        <w:t>.</w:t>
      </w:r>
      <w:r w:rsidR="008B5145">
        <w:rPr>
          <w:rFonts w:ascii="Times New Roman" w:hAnsi="Times New Roman"/>
          <w:sz w:val="26"/>
        </w:rPr>
        <w:t xml:space="preserve"> </w:t>
      </w:r>
    </w:p>
    <w:p w14:paraId="39F516C1" w14:textId="77777777" w:rsidR="005D2CE2" w:rsidRDefault="005D2CE2" w:rsidP="00B040E8">
      <w:pPr>
        <w:tabs>
          <w:tab w:val="left" w:pos="720"/>
          <w:tab w:val="left" w:pos="1080"/>
          <w:tab w:val="right" w:pos="9360"/>
        </w:tabs>
        <w:spacing w:after="240"/>
        <w:rPr>
          <w:rFonts w:ascii="Times New Roman" w:hAnsi="Times New Roman"/>
          <w:sz w:val="26"/>
        </w:rPr>
      </w:pPr>
      <w:r>
        <w:rPr>
          <w:rFonts w:ascii="Times New Roman" w:hAnsi="Times New Roman"/>
          <w:sz w:val="26"/>
        </w:rPr>
        <w:t>DAC Composition Requirements:</w:t>
      </w:r>
    </w:p>
    <w:p w14:paraId="0A76CDB2" w14:textId="77777777" w:rsidR="00AE15E3" w:rsidRDefault="00927F15" w:rsidP="002B4970">
      <w:pPr>
        <w:pStyle w:val="ListParagraph"/>
        <w:numPr>
          <w:ilvl w:val="0"/>
          <w:numId w:val="37"/>
        </w:numPr>
        <w:tabs>
          <w:tab w:val="left" w:pos="720"/>
          <w:tab w:val="left" w:pos="1080"/>
          <w:tab w:val="right" w:pos="9360"/>
        </w:tabs>
        <w:spacing w:after="240"/>
        <w:rPr>
          <w:rFonts w:ascii="Times New Roman" w:hAnsi="Times New Roman"/>
          <w:sz w:val="26"/>
        </w:rPr>
      </w:pPr>
      <w:r>
        <w:rPr>
          <w:rFonts w:ascii="Times New Roman" w:hAnsi="Times New Roman"/>
          <w:sz w:val="26"/>
        </w:rPr>
        <w:t>A</w:t>
      </w:r>
      <w:r w:rsidR="005D2CE2">
        <w:rPr>
          <w:rFonts w:ascii="Times New Roman" w:hAnsi="Times New Roman"/>
          <w:sz w:val="26"/>
        </w:rPr>
        <w:t xml:space="preserve">ll </w:t>
      </w:r>
      <w:r w:rsidR="00AE15E3" w:rsidRPr="002B4970">
        <w:rPr>
          <w:rFonts w:ascii="Times New Roman" w:hAnsi="Times New Roman"/>
          <w:sz w:val="26"/>
        </w:rPr>
        <w:t>five DAC members must be tenure-track faculty</w:t>
      </w:r>
      <w:r>
        <w:rPr>
          <w:rFonts w:ascii="Times New Roman" w:hAnsi="Times New Roman"/>
          <w:sz w:val="26"/>
        </w:rPr>
        <w:t xml:space="preserve"> (requests for an exception </w:t>
      </w:r>
      <w:r w:rsidR="00F15A49">
        <w:rPr>
          <w:rFonts w:ascii="Times New Roman" w:hAnsi="Times New Roman"/>
          <w:sz w:val="26"/>
        </w:rPr>
        <w:t>should be directed to</w:t>
      </w:r>
      <w:r>
        <w:rPr>
          <w:rFonts w:ascii="Times New Roman" w:hAnsi="Times New Roman"/>
          <w:sz w:val="26"/>
        </w:rPr>
        <w:t xml:space="preserve"> the Grad Affairs Committee)</w:t>
      </w:r>
      <w:r w:rsidR="00AE15E3" w:rsidRPr="002B4970">
        <w:rPr>
          <w:rFonts w:ascii="Times New Roman" w:hAnsi="Times New Roman"/>
          <w:sz w:val="26"/>
        </w:rPr>
        <w:t xml:space="preserve"> </w:t>
      </w:r>
    </w:p>
    <w:p w14:paraId="0ABDE881" w14:textId="77777777" w:rsidR="00AE15E3" w:rsidRDefault="00927F15" w:rsidP="002B4970">
      <w:pPr>
        <w:pStyle w:val="ListParagraph"/>
        <w:numPr>
          <w:ilvl w:val="0"/>
          <w:numId w:val="37"/>
        </w:numPr>
        <w:tabs>
          <w:tab w:val="left" w:pos="720"/>
          <w:tab w:val="left" w:pos="1080"/>
          <w:tab w:val="right" w:pos="9360"/>
        </w:tabs>
        <w:spacing w:after="240"/>
        <w:rPr>
          <w:rFonts w:ascii="Times New Roman" w:hAnsi="Times New Roman"/>
          <w:sz w:val="26"/>
        </w:rPr>
      </w:pPr>
      <w:r>
        <w:rPr>
          <w:rFonts w:ascii="Times New Roman" w:hAnsi="Times New Roman"/>
          <w:sz w:val="26"/>
        </w:rPr>
        <w:t>A</w:t>
      </w:r>
      <w:r w:rsidR="00AE15E3" w:rsidRPr="002B4970">
        <w:rPr>
          <w:rFonts w:ascii="Times New Roman" w:hAnsi="Times New Roman"/>
          <w:sz w:val="26"/>
        </w:rPr>
        <w:t xml:space="preserve">t least three </w:t>
      </w:r>
      <w:r>
        <w:rPr>
          <w:rFonts w:ascii="Times New Roman" w:hAnsi="Times New Roman"/>
          <w:sz w:val="26"/>
        </w:rPr>
        <w:t xml:space="preserve">members must be </w:t>
      </w:r>
      <w:r w:rsidR="00AE15E3" w:rsidRPr="002B4970">
        <w:rPr>
          <w:rFonts w:ascii="Times New Roman" w:hAnsi="Times New Roman"/>
          <w:sz w:val="26"/>
        </w:rPr>
        <w:t xml:space="preserve">full or associate members of the student's institute or members of the Biology Department </w:t>
      </w:r>
    </w:p>
    <w:p w14:paraId="328D513D" w14:textId="77777777" w:rsidR="00AE15E3" w:rsidRDefault="00927F15" w:rsidP="002B4970">
      <w:pPr>
        <w:pStyle w:val="ListParagraph"/>
        <w:numPr>
          <w:ilvl w:val="0"/>
          <w:numId w:val="37"/>
        </w:numPr>
        <w:tabs>
          <w:tab w:val="left" w:pos="720"/>
          <w:tab w:val="left" w:pos="1080"/>
          <w:tab w:val="right" w:pos="9360"/>
        </w:tabs>
        <w:spacing w:after="240"/>
        <w:rPr>
          <w:rFonts w:ascii="Times New Roman" w:hAnsi="Times New Roman"/>
          <w:sz w:val="26"/>
        </w:rPr>
      </w:pPr>
      <w:r>
        <w:rPr>
          <w:rFonts w:ascii="Times New Roman" w:hAnsi="Times New Roman"/>
          <w:sz w:val="26"/>
        </w:rPr>
        <w:t>A</w:t>
      </w:r>
      <w:r w:rsidR="00AE15E3" w:rsidRPr="002B4970">
        <w:rPr>
          <w:rFonts w:ascii="Times New Roman" w:hAnsi="Times New Roman"/>
          <w:sz w:val="26"/>
        </w:rPr>
        <w:t xml:space="preserve">t least two members must be in the Biology Department (one of these can be the </w:t>
      </w:r>
      <w:r>
        <w:rPr>
          <w:rFonts w:ascii="Times New Roman" w:hAnsi="Times New Roman"/>
          <w:sz w:val="26"/>
        </w:rPr>
        <w:t>d</w:t>
      </w:r>
      <w:r w:rsidR="00AE15E3" w:rsidRPr="002B4970">
        <w:rPr>
          <w:rFonts w:ascii="Times New Roman" w:hAnsi="Times New Roman"/>
          <w:sz w:val="26"/>
        </w:rPr>
        <w:t xml:space="preserve">issertation </w:t>
      </w:r>
      <w:r>
        <w:rPr>
          <w:rFonts w:ascii="Times New Roman" w:hAnsi="Times New Roman"/>
          <w:sz w:val="26"/>
        </w:rPr>
        <w:t>a</w:t>
      </w:r>
      <w:r w:rsidR="00AE15E3" w:rsidRPr="002B4970">
        <w:rPr>
          <w:rFonts w:ascii="Times New Roman" w:hAnsi="Times New Roman"/>
          <w:sz w:val="26"/>
        </w:rPr>
        <w:t xml:space="preserve">dvisor) </w:t>
      </w:r>
    </w:p>
    <w:p w14:paraId="727269B9" w14:textId="77777777" w:rsidR="00AE15E3" w:rsidRDefault="00927F15" w:rsidP="002B4970">
      <w:pPr>
        <w:pStyle w:val="ListParagraph"/>
        <w:numPr>
          <w:ilvl w:val="0"/>
          <w:numId w:val="37"/>
        </w:numPr>
        <w:tabs>
          <w:tab w:val="left" w:pos="720"/>
          <w:tab w:val="left" w:pos="1080"/>
          <w:tab w:val="right" w:pos="9360"/>
        </w:tabs>
        <w:spacing w:after="240"/>
        <w:rPr>
          <w:rFonts w:ascii="Times New Roman" w:hAnsi="Times New Roman"/>
          <w:sz w:val="26"/>
        </w:rPr>
      </w:pPr>
      <w:r>
        <w:rPr>
          <w:rFonts w:ascii="Times New Roman" w:hAnsi="Times New Roman"/>
          <w:sz w:val="26"/>
        </w:rPr>
        <w:t>O</w:t>
      </w:r>
      <w:r w:rsidR="00AE15E3" w:rsidRPr="002B4970">
        <w:rPr>
          <w:rFonts w:ascii="Times New Roman" w:hAnsi="Times New Roman"/>
          <w:sz w:val="26"/>
        </w:rPr>
        <w:t>ne member must be from outside the Biology Department, but on the UO campus (</w:t>
      </w:r>
      <w:r w:rsidR="005D2CE2">
        <w:rPr>
          <w:rFonts w:ascii="Times New Roman" w:hAnsi="Times New Roman"/>
          <w:sz w:val="26"/>
        </w:rPr>
        <w:t xml:space="preserve">this is the </w:t>
      </w:r>
      <w:r>
        <w:rPr>
          <w:rFonts w:ascii="Times New Roman" w:hAnsi="Times New Roman"/>
          <w:sz w:val="26"/>
        </w:rPr>
        <w:t>i</w:t>
      </w:r>
      <w:r w:rsidR="005D2CE2">
        <w:rPr>
          <w:rFonts w:ascii="Times New Roman" w:hAnsi="Times New Roman"/>
          <w:sz w:val="26"/>
        </w:rPr>
        <w:t xml:space="preserve">nstitutional </w:t>
      </w:r>
      <w:r>
        <w:rPr>
          <w:rFonts w:ascii="Times New Roman" w:hAnsi="Times New Roman"/>
          <w:sz w:val="26"/>
        </w:rPr>
        <w:t>re</w:t>
      </w:r>
      <w:r w:rsidR="005D2CE2">
        <w:rPr>
          <w:rFonts w:ascii="Times New Roman" w:hAnsi="Times New Roman"/>
          <w:sz w:val="26"/>
        </w:rPr>
        <w:t>presentative, also known as the “outside member”</w:t>
      </w:r>
      <w:r w:rsidR="00AE15E3" w:rsidRPr="002B4970">
        <w:rPr>
          <w:rFonts w:ascii="Times New Roman" w:hAnsi="Times New Roman"/>
          <w:sz w:val="26"/>
        </w:rPr>
        <w:t>)</w:t>
      </w:r>
      <w:r w:rsidR="005D2CE2">
        <w:rPr>
          <w:rFonts w:ascii="Times New Roman" w:hAnsi="Times New Roman"/>
          <w:sz w:val="26"/>
        </w:rPr>
        <w:t>. The dissertation advisor cannot serve as the institutional rep</w:t>
      </w:r>
      <w:r>
        <w:rPr>
          <w:rFonts w:ascii="Times New Roman" w:hAnsi="Times New Roman"/>
          <w:sz w:val="26"/>
        </w:rPr>
        <w:t>.</w:t>
      </w:r>
    </w:p>
    <w:p w14:paraId="2A4ED2DF" w14:textId="77777777" w:rsidR="00AE15E3" w:rsidRDefault="00927F15" w:rsidP="002B4970">
      <w:pPr>
        <w:pStyle w:val="ListParagraph"/>
        <w:numPr>
          <w:ilvl w:val="0"/>
          <w:numId w:val="37"/>
        </w:numPr>
        <w:tabs>
          <w:tab w:val="left" w:pos="720"/>
          <w:tab w:val="left" w:pos="1080"/>
          <w:tab w:val="right" w:pos="9360"/>
        </w:tabs>
        <w:spacing w:after="240"/>
        <w:rPr>
          <w:rFonts w:ascii="Times New Roman" w:hAnsi="Times New Roman"/>
          <w:sz w:val="26"/>
        </w:rPr>
      </w:pPr>
      <w:r>
        <w:rPr>
          <w:rFonts w:ascii="Times New Roman" w:hAnsi="Times New Roman"/>
          <w:sz w:val="26"/>
        </w:rPr>
        <w:t>A</w:t>
      </w:r>
      <w:r w:rsidR="00AE15E3" w:rsidRPr="002B4970">
        <w:rPr>
          <w:rFonts w:ascii="Times New Roman" w:hAnsi="Times New Roman"/>
          <w:sz w:val="26"/>
        </w:rPr>
        <w:t>t least four members must be on the UO campus</w:t>
      </w:r>
    </w:p>
    <w:p w14:paraId="2CFC87CF" w14:textId="77777777" w:rsidR="00AE15E3" w:rsidRDefault="00927F15" w:rsidP="002B4970">
      <w:pPr>
        <w:pStyle w:val="ListParagraph"/>
        <w:numPr>
          <w:ilvl w:val="0"/>
          <w:numId w:val="37"/>
        </w:numPr>
        <w:tabs>
          <w:tab w:val="left" w:pos="720"/>
          <w:tab w:val="left" w:pos="1080"/>
          <w:tab w:val="right" w:pos="9360"/>
        </w:tabs>
        <w:spacing w:after="240"/>
        <w:rPr>
          <w:rFonts w:ascii="Times New Roman" w:hAnsi="Times New Roman"/>
          <w:sz w:val="26"/>
        </w:rPr>
      </w:pPr>
      <w:r>
        <w:rPr>
          <w:rFonts w:ascii="Times New Roman" w:hAnsi="Times New Roman"/>
          <w:sz w:val="26"/>
        </w:rPr>
        <w:t>A</w:t>
      </w:r>
      <w:r w:rsidR="00AE15E3" w:rsidRPr="002B4970">
        <w:rPr>
          <w:rFonts w:ascii="Times New Roman" w:hAnsi="Times New Roman"/>
          <w:sz w:val="26"/>
        </w:rPr>
        <w:t xml:space="preserve">ny non-UO faculty member must be approved by the Graduate School before they can serve on the committee </w:t>
      </w:r>
    </w:p>
    <w:p w14:paraId="6EF2DF05" w14:textId="77777777" w:rsidR="00AE15E3" w:rsidRPr="002B4970" w:rsidRDefault="00AE15E3" w:rsidP="002B4970">
      <w:pPr>
        <w:pStyle w:val="ListParagraph"/>
        <w:numPr>
          <w:ilvl w:val="0"/>
          <w:numId w:val="37"/>
        </w:numPr>
        <w:tabs>
          <w:tab w:val="left" w:pos="720"/>
          <w:tab w:val="left" w:pos="1080"/>
          <w:tab w:val="right" w:pos="9360"/>
        </w:tabs>
        <w:spacing w:after="240"/>
        <w:rPr>
          <w:rFonts w:ascii="Times New Roman" w:hAnsi="Times New Roman"/>
          <w:sz w:val="26"/>
        </w:rPr>
      </w:pPr>
      <w:r w:rsidRPr="002B4970">
        <w:rPr>
          <w:rFonts w:ascii="Times New Roman" w:hAnsi="Times New Roman"/>
          <w:sz w:val="26"/>
        </w:rPr>
        <w:t xml:space="preserve">The student </w:t>
      </w:r>
      <w:r w:rsidR="00927F15">
        <w:rPr>
          <w:rFonts w:ascii="Times New Roman" w:hAnsi="Times New Roman"/>
          <w:sz w:val="26"/>
        </w:rPr>
        <w:t>will</w:t>
      </w:r>
      <w:r w:rsidRPr="002B4970">
        <w:rPr>
          <w:rFonts w:ascii="Times New Roman" w:hAnsi="Times New Roman"/>
          <w:sz w:val="26"/>
        </w:rPr>
        <w:t xml:space="preserve"> choose one member to chair the committee; the chair must be in the Biology Department and a full or associate member of the student's institute, but cannot be the </w:t>
      </w:r>
      <w:r w:rsidR="00927F15">
        <w:rPr>
          <w:rFonts w:ascii="Times New Roman" w:hAnsi="Times New Roman"/>
          <w:sz w:val="26"/>
        </w:rPr>
        <w:t>d</w:t>
      </w:r>
      <w:r w:rsidRPr="002B4970">
        <w:rPr>
          <w:rFonts w:ascii="Times New Roman" w:hAnsi="Times New Roman"/>
          <w:sz w:val="26"/>
        </w:rPr>
        <w:t xml:space="preserve">issertation </w:t>
      </w:r>
      <w:r w:rsidR="00927F15">
        <w:rPr>
          <w:rFonts w:ascii="Times New Roman" w:hAnsi="Times New Roman"/>
          <w:sz w:val="26"/>
        </w:rPr>
        <w:t>a</w:t>
      </w:r>
      <w:r w:rsidRPr="002B4970">
        <w:rPr>
          <w:rFonts w:ascii="Times New Roman" w:hAnsi="Times New Roman"/>
          <w:sz w:val="26"/>
        </w:rPr>
        <w:t>dvisor. The chair will prepare reports of the annual DAC meetings.</w:t>
      </w:r>
    </w:p>
    <w:p w14:paraId="7662C650" w14:textId="77777777" w:rsidR="00BF2A6D" w:rsidRDefault="00BF2A6D" w:rsidP="00B040E8">
      <w:pPr>
        <w:tabs>
          <w:tab w:val="left" w:pos="720"/>
          <w:tab w:val="left" w:pos="1080"/>
          <w:tab w:val="right" w:pos="9360"/>
        </w:tabs>
        <w:spacing w:after="240"/>
        <w:rPr>
          <w:rFonts w:ascii="Times New Roman" w:hAnsi="Times New Roman"/>
          <w:sz w:val="26"/>
        </w:rPr>
      </w:pPr>
      <w:r>
        <w:rPr>
          <w:rFonts w:ascii="Times New Roman" w:hAnsi="Times New Roman"/>
          <w:sz w:val="26"/>
        </w:rPr>
        <w:t xml:space="preserve">Once the student has passed the quarterly exams and proposal exam (see below), met the teaching requirement, </w:t>
      </w:r>
      <w:r w:rsidR="00163E5F">
        <w:rPr>
          <w:rFonts w:ascii="Times New Roman" w:hAnsi="Times New Roman"/>
          <w:sz w:val="26"/>
        </w:rPr>
        <w:t>met</w:t>
      </w:r>
      <w:r>
        <w:rPr>
          <w:rFonts w:ascii="Times New Roman" w:hAnsi="Times New Roman"/>
          <w:sz w:val="26"/>
        </w:rPr>
        <w:t xml:space="preserve"> course requirements, and has begun to make satisfactory progress in the chosen lab (as determined by the advisor, the DAC and the GAC), the student will be advanced to candidacy.</w:t>
      </w:r>
      <w:r w:rsidR="008B5145">
        <w:rPr>
          <w:rFonts w:ascii="Times New Roman" w:hAnsi="Times New Roman"/>
          <w:sz w:val="26"/>
        </w:rPr>
        <w:t xml:space="preserve"> </w:t>
      </w:r>
      <w:r>
        <w:rPr>
          <w:rFonts w:ascii="Times New Roman" w:hAnsi="Times New Roman"/>
          <w:sz w:val="26"/>
        </w:rPr>
        <w:t>The decision to advance to candidacy will usually be made by the end of spring term in the second year.</w:t>
      </w:r>
      <w:r w:rsidR="008B5145">
        <w:rPr>
          <w:rFonts w:ascii="Times New Roman" w:hAnsi="Times New Roman"/>
          <w:sz w:val="26"/>
        </w:rPr>
        <w:t xml:space="preserve"> </w:t>
      </w:r>
      <w:r>
        <w:rPr>
          <w:rFonts w:ascii="Times New Roman" w:hAnsi="Times New Roman"/>
          <w:sz w:val="26"/>
        </w:rPr>
        <w:t>At this time, the department head will forward the DAC membership to the graduate dean.</w:t>
      </w:r>
      <w:r w:rsidR="008B5145">
        <w:rPr>
          <w:rFonts w:ascii="Times New Roman" w:hAnsi="Times New Roman"/>
          <w:sz w:val="26"/>
        </w:rPr>
        <w:t xml:space="preserve"> </w:t>
      </w:r>
      <w:r>
        <w:rPr>
          <w:rFonts w:ascii="Times New Roman" w:hAnsi="Times New Roman"/>
          <w:sz w:val="26"/>
        </w:rPr>
        <w:t>The graduate dean will then officially appoint the DAC.</w:t>
      </w:r>
      <w:r w:rsidR="008B5145">
        <w:rPr>
          <w:rFonts w:ascii="Times New Roman" w:hAnsi="Times New Roman"/>
          <w:sz w:val="26"/>
        </w:rPr>
        <w:t xml:space="preserve"> </w:t>
      </w:r>
      <w:r w:rsidR="00CD365B" w:rsidRPr="00CD365B">
        <w:rPr>
          <w:rFonts w:ascii="Times New Roman" w:hAnsi="Times New Roman"/>
          <w:i/>
          <w:sz w:val="26"/>
        </w:rPr>
        <w:t>If the student is not making satisfactory progress in the chosen lab by the end of spring term following their qualifying exams, they can then be dismissed from the program</w:t>
      </w:r>
      <w:r>
        <w:rPr>
          <w:rFonts w:ascii="Times New Roman" w:hAnsi="Times New Roman"/>
          <w:sz w:val="26"/>
        </w:rPr>
        <w:t xml:space="preserve"> (see </w:t>
      </w:r>
      <w:hyperlink w:anchor="_ADVANCEMENT_TO_CANDIDACY_1" w:history="1">
        <w:r w:rsidR="00163E5F" w:rsidRPr="00163E5F">
          <w:rPr>
            <w:rStyle w:val="Hyperlink"/>
            <w:rFonts w:ascii="Times New Roman" w:hAnsi="Times New Roman"/>
            <w:sz w:val="26"/>
          </w:rPr>
          <w:t>Advancement to C</w:t>
        </w:r>
        <w:r w:rsidRPr="00163E5F">
          <w:rPr>
            <w:rStyle w:val="Hyperlink"/>
            <w:rFonts w:ascii="Times New Roman" w:hAnsi="Times New Roman"/>
            <w:sz w:val="26"/>
          </w:rPr>
          <w:t>andidacy</w:t>
        </w:r>
      </w:hyperlink>
      <w:r>
        <w:rPr>
          <w:rFonts w:ascii="Times New Roman" w:hAnsi="Times New Roman"/>
          <w:sz w:val="26"/>
        </w:rPr>
        <w:t>).</w:t>
      </w:r>
    </w:p>
    <w:p w14:paraId="465EE2DF" w14:textId="77777777" w:rsidR="007A6028" w:rsidRPr="00F92E22" w:rsidRDefault="007A6028" w:rsidP="007A6028">
      <w:pPr>
        <w:tabs>
          <w:tab w:val="left" w:pos="720"/>
          <w:tab w:val="left" w:pos="1080"/>
          <w:tab w:val="right" w:pos="9360"/>
        </w:tabs>
        <w:spacing w:after="240"/>
        <w:rPr>
          <w:rFonts w:ascii="Times New Roman" w:hAnsi="Times New Roman"/>
          <w:sz w:val="26"/>
          <w:szCs w:val="26"/>
        </w:rPr>
      </w:pPr>
      <w:r>
        <w:rPr>
          <w:rFonts w:ascii="Times New Roman" w:hAnsi="Times New Roman"/>
          <w:sz w:val="26"/>
        </w:rPr>
        <w:t xml:space="preserve">The DAC is expected to meet with the student </w:t>
      </w:r>
      <w:r>
        <w:rPr>
          <w:rFonts w:ascii="Times New Roman" w:hAnsi="Times New Roman"/>
          <w:b/>
          <w:sz w:val="26"/>
        </w:rPr>
        <w:t xml:space="preserve">no later than April 15th </w:t>
      </w:r>
      <w:r>
        <w:rPr>
          <w:rFonts w:ascii="Times New Roman" w:hAnsi="Times New Roman"/>
          <w:sz w:val="26"/>
        </w:rPr>
        <w:t xml:space="preserve">of the student’s second year, and </w:t>
      </w:r>
      <w:r w:rsidR="00545BB4">
        <w:rPr>
          <w:rFonts w:ascii="Times New Roman" w:hAnsi="Times New Roman"/>
          <w:b/>
          <w:sz w:val="26"/>
        </w:rPr>
        <w:t>no later than the end of</w:t>
      </w:r>
      <w:r w:rsidR="00545BB4" w:rsidRPr="00274610">
        <w:rPr>
          <w:rFonts w:ascii="Times New Roman" w:hAnsi="Times New Roman"/>
          <w:b/>
          <w:sz w:val="26"/>
        </w:rPr>
        <w:t xml:space="preserve"> </w:t>
      </w:r>
      <w:r w:rsidRPr="00274610">
        <w:rPr>
          <w:rFonts w:ascii="Times New Roman" w:hAnsi="Times New Roman"/>
          <w:b/>
          <w:sz w:val="26"/>
        </w:rPr>
        <w:t>winter term subsequent years</w:t>
      </w:r>
      <w:r>
        <w:rPr>
          <w:rFonts w:ascii="Times New Roman" w:hAnsi="Times New Roman"/>
          <w:b/>
          <w:sz w:val="26"/>
        </w:rPr>
        <w:t xml:space="preserve"> </w:t>
      </w:r>
      <w:r w:rsidRPr="00274610">
        <w:rPr>
          <w:rFonts w:ascii="Times New Roman" w:hAnsi="Times New Roman"/>
          <w:sz w:val="26"/>
        </w:rPr>
        <w:t xml:space="preserve">unless </w:t>
      </w:r>
      <w:r>
        <w:rPr>
          <w:rFonts w:ascii="Times New Roman" w:hAnsi="Times New Roman"/>
          <w:sz w:val="26"/>
        </w:rPr>
        <w:t xml:space="preserve">an </w:t>
      </w:r>
      <w:r w:rsidRPr="00274610">
        <w:rPr>
          <w:rFonts w:ascii="Times New Roman" w:hAnsi="Times New Roman"/>
          <w:sz w:val="26"/>
        </w:rPr>
        <w:t>exception is requested</w:t>
      </w:r>
      <w:r>
        <w:rPr>
          <w:rFonts w:ascii="Times New Roman" w:hAnsi="Times New Roman"/>
          <w:sz w:val="26"/>
        </w:rPr>
        <w:t xml:space="preserve">. </w:t>
      </w:r>
      <w:r w:rsidR="00545BB4">
        <w:rPr>
          <w:rFonts w:ascii="Times New Roman" w:hAnsi="Times New Roman"/>
          <w:sz w:val="26"/>
        </w:rPr>
        <w:t>For the scheduling of IE</w:t>
      </w:r>
      <w:r w:rsidR="00545BB4">
        <w:rPr>
          <w:rFonts w:ascii="Times New Roman" w:hAnsi="Times New Roman"/>
          <w:sz w:val="26"/>
          <w:vertAlign w:val="superscript"/>
        </w:rPr>
        <w:t>2</w:t>
      </w:r>
      <w:r w:rsidR="00545BB4">
        <w:rPr>
          <w:rFonts w:ascii="Times New Roman" w:hAnsi="Times New Roman"/>
          <w:sz w:val="26"/>
        </w:rPr>
        <w:t xml:space="preserve"> DACs, see the </w:t>
      </w:r>
      <w:r w:rsidR="00545BB4">
        <w:rPr>
          <w:rFonts w:ascii="Times New Roman" w:hAnsi="Times New Roman"/>
          <w:sz w:val="26"/>
        </w:rPr>
        <w:lastRenderedPageBreak/>
        <w:t xml:space="preserve">table below.  </w:t>
      </w:r>
      <w:r>
        <w:rPr>
          <w:rFonts w:ascii="Times New Roman" w:hAnsi="Times New Roman"/>
          <w:sz w:val="26"/>
        </w:rPr>
        <w:t xml:space="preserve">Requests for exceptions are made by emailing the Graduate Program Coordinator; the reason for the delay and the </w:t>
      </w:r>
      <w:r w:rsidR="000F3CAA">
        <w:rPr>
          <w:rFonts w:ascii="Times New Roman" w:hAnsi="Times New Roman"/>
          <w:sz w:val="26"/>
        </w:rPr>
        <w:t xml:space="preserve">anticipated </w:t>
      </w:r>
      <w:r>
        <w:rPr>
          <w:rFonts w:ascii="Times New Roman" w:hAnsi="Times New Roman"/>
          <w:sz w:val="26"/>
        </w:rPr>
        <w:t xml:space="preserve">date of the meeting </w:t>
      </w:r>
      <w:r w:rsidR="000F3CAA">
        <w:rPr>
          <w:rFonts w:ascii="Times New Roman" w:hAnsi="Times New Roman"/>
          <w:sz w:val="26"/>
        </w:rPr>
        <w:t>must</w:t>
      </w:r>
      <w:r>
        <w:rPr>
          <w:rFonts w:ascii="Times New Roman" w:hAnsi="Times New Roman"/>
          <w:sz w:val="26"/>
        </w:rPr>
        <w:t xml:space="preserve"> be specified in this message. One common and acceptable reason for a delay is to coordinate the DAC meeting with a student’s public research talk when the talk is scheduled for spring term. </w:t>
      </w:r>
      <w:r w:rsidRPr="00F92E22">
        <w:rPr>
          <w:rFonts w:ascii="Times New Roman" w:hAnsi="Times New Roman"/>
          <w:sz w:val="26"/>
          <w:szCs w:val="26"/>
        </w:rPr>
        <w:t xml:space="preserve">ION Cell/Sys/Cog track students should hold their DAC meeting </w:t>
      </w:r>
      <w:r w:rsidRPr="00F92E22">
        <w:rPr>
          <w:rFonts w:ascii="Times New Roman" w:hAnsi="Times New Roman"/>
          <w:b/>
          <w:sz w:val="26"/>
          <w:szCs w:val="26"/>
        </w:rPr>
        <w:t>no later than the last week of classes</w:t>
      </w:r>
      <w:r w:rsidRPr="00F92E22">
        <w:rPr>
          <w:rFonts w:ascii="Times New Roman" w:hAnsi="Times New Roman"/>
          <w:sz w:val="26"/>
          <w:szCs w:val="26"/>
        </w:rPr>
        <w:t xml:space="preserve"> during the spring term of their second year.</w:t>
      </w:r>
    </w:p>
    <w:p w14:paraId="41326FEF" w14:textId="77777777" w:rsidR="00BF2A6D" w:rsidRDefault="00BF2A6D" w:rsidP="00B040E8">
      <w:pPr>
        <w:tabs>
          <w:tab w:val="left" w:pos="360"/>
        </w:tabs>
        <w:spacing w:after="240"/>
        <w:rPr>
          <w:rFonts w:ascii="Times New Roman" w:hAnsi="Times New Roman"/>
          <w:b/>
          <w:sz w:val="26"/>
        </w:rPr>
      </w:pPr>
      <w:r>
        <w:rPr>
          <w:rFonts w:ascii="Times New Roman" w:hAnsi="Times New Roman"/>
          <w:b/>
          <w:sz w:val="26"/>
        </w:rPr>
        <w:t>It is the student’s responsibility to schedule DAC meetings.</w:t>
      </w:r>
    </w:p>
    <w:p w14:paraId="46FD0561" w14:textId="7F709277" w:rsidR="00545BB4" w:rsidRPr="00B93310" w:rsidRDefault="00545BB4" w:rsidP="00B93310">
      <w:pPr>
        <w:pStyle w:val="Heading6"/>
        <w:rPr>
          <w:b/>
          <w:sz w:val="28"/>
          <w:szCs w:val="28"/>
        </w:rPr>
      </w:pPr>
      <w:r w:rsidRPr="00B93310">
        <w:rPr>
          <w:b/>
          <w:sz w:val="28"/>
          <w:szCs w:val="28"/>
        </w:rPr>
        <w:t>DAC T</w:t>
      </w:r>
      <w:r w:rsidR="00894BFF">
        <w:rPr>
          <w:b/>
          <w:sz w:val="28"/>
          <w:szCs w:val="28"/>
        </w:rPr>
        <w:t>imeline for</w:t>
      </w:r>
      <w:r w:rsidRPr="00B93310">
        <w:rPr>
          <w:b/>
          <w:sz w:val="28"/>
          <w:szCs w:val="28"/>
        </w:rPr>
        <w:t xml:space="preserve"> IE</w:t>
      </w:r>
      <w:r w:rsidRPr="00B93310">
        <w:rPr>
          <w:b/>
          <w:sz w:val="28"/>
          <w:szCs w:val="28"/>
          <w:vertAlign w:val="superscript"/>
        </w:rPr>
        <w:t>2</w:t>
      </w:r>
      <w:r w:rsidRPr="00B93310">
        <w:rPr>
          <w:b/>
          <w:sz w:val="28"/>
          <w:szCs w:val="28"/>
        </w:rPr>
        <w:t xml:space="preserve"> </w:t>
      </w:r>
      <w:r w:rsidR="00894BFF">
        <w:rPr>
          <w:b/>
          <w:sz w:val="28"/>
          <w:szCs w:val="28"/>
        </w:rPr>
        <w:t>Students</w:t>
      </w:r>
      <w:r w:rsidR="00894BFF">
        <w:rPr>
          <w:b/>
          <w:sz w:val="28"/>
          <w:szCs w:val="28"/>
        </w:rPr>
        <w:br/>
      </w:r>
    </w:p>
    <w:tbl>
      <w:tblPr>
        <w:tblStyle w:val="TableGrid"/>
        <w:tblW w:w="0" w:type="auto"/>
        <w:tblLook w:val="04A0" w:firstRow="1" w:lastRow="0" w:firstColumn="1" w:lastColumn="0" w:noHBand="0" w:noVBand="1"/>
      </w:tblPr>
      <w:tblGrid>
        <w:gridCol w:w="1476"/>
        <w:gridCol w:w="1476"/>
        <w:gridCol w:w="1116"/>
        <w:gridCol w:w="1080"/>
        <w:gridCol w:w="1260"/>
        <w:gridCol w:w="1980"/>
      </w:tblGrid>
      <w:tr w:rsidR="00545BB4" w:rsidRPr="00F00E4C" w14:paraId="0147056F" w14:textId="77777777">
        <w:trPr>
          <w:trHeight w:val="881"/>
        </w:trPr>
        <w:tc>
          <w:tcPr>
            <w:tcW w:w="1476" w:type="dxa"/>
          </w:tcPr>
          <w:p w14:paraId="73C4471B" w14:textId="77777777" w:rsidR="00545BB4" w:rsidRPr="00F00E4C" w:rsidRDefault="00545BB4" w:rsidP="007A6028">
            <w:pPr>
              <w:tabs>
                <w:tab w:val="left" w:pos="720"/>
                <w:tab w:val="left" w:pos="1080"/>
                <w:tab w:val="right" w:pos="9360"/>
              </w:tabs>
              <w:spacing w:after="240"/>
              <w:ind w:left="540" w:hanging="540"/>
              <w:rPr>
                <w:rFonts w:ascii="Times New Roman" w:hAnsi="Times New Roman"/>
                <w:sz w:val="20"/>
                <w:szCs w:val="20"/>
              </w:rPr>
            </w:pPr>
          </w:p>
        </w:tc>
        <w:tc>
          <w:tcPr>
            <w:tcW w:w="1476" w:type="dxa"/>
            <w:vAlign w:val="center"/>
          </w:tcPr>
          <w:p w14:paraId="4BE8D417" w14:textId="77777777" w:rsidR="00545BB4" w:rsidRPr="00F00E4C" w:rsidRDefault="00545BB4" w:rsidP="002B4970">
            <w:pPr>
              <w:tabs>
                <w:tab w:val="left" w:pos="720"/>
                <w:tab w:val="left" w:pos="1080"/>
                <w:tab w:val="right" w:pos="9360"/>
              </w:tabs>
              <w:spacing w:after="240"/>
              <w:jc w:val="center"/>
              <w:rPr>
                <w:rFonts w:ascii="Times New Roman" w:hAnsi="Times New Roman"/>
                <w:sz w:val="20"/>
                <w:szCs w:val="20"/>
              </w:rPr>
            </w:pPr>
            <w:r w:rsidRPr="00171735">
              <w:rPr>
                <w:rFonts w:ascii="Times New Roman" w:hAnsi="Times New Roman"/>
                <w:sz w:val="20"/>
                <w:szCs w:val="20"/>
              </w:rPr>
              <w:t>Proposal exam (2nd year)</w:t>
            </w:r>
          </w:p>
        </w:tc>
        <w:tc>
          <w:tcPr>
            <w:tcW w:w="1116" w:type="dxa"/>
            <w:vAlign w:val="center"/>
          </w:tcPr>
          <w:p w14:paraId="3E1D44CE" w14:textId="77777777" w:rsidR="00545BB4" w:rsidRPr="00F00E4C" w:rsidRDefault="00545BB4" w:rsidP="002B4970">
            <w:pPr>
              <w:tabs>
                <w:tab w:val="left" w:pos="720"/>
                <w:tab w:val="left" w:pos="1080"/>
                <w:tab w:val="right" w:pos="9360"/>
              </w:tabs>
              <w:spacing w:after="240"/>
              <w:jc w:val="center"/>
              <w:rPr>
                <w:rFonts w:ascii="Times New Roman" w:hAnsi="Times New Roman"/>
                <w:sz w:val="20"/>
                <w:szCs w:val="20"/>
              </w:rPr>
            </w:pPr>
            <w:r w:rsidRPr="00171735">
              <w:rPr>
                <w:rFonts w:ascii="Times New Roman" w:hAnsi="Times New Roman"/>
                <w:sz w:val="20"/>
                <w:szCs w:val="20"/>
              </w:rPr>
              <w:t xml:space="preserve">DAC </w:t>
            </w:r>
            <w:r w:rsidR="002B4970">
              <w:rPr>
                <w:rFonts w:ascii="Times New Roman" w:hAnsi="Times New Roman"/>
                <w:sz w:val="20"/>
                <w:szCs w:val="20"/>
              </w:rPr>
              <w:br/>
            </w:r>
            <w:r w:rsidRPr="00171735">
              <w:rPr>
                <w:rFonts w:ascii="Times New Roman" w:hAnsi="Times New Roman"/>
                <w:sz w:val="20"/>
                <w:szCs w:val="20"/>
              </w:rPr>
              <w:t>(2nd year)</w:t>
            </w:r>
          </w:p>
        </w:tc>
        <w:tc>
          <w:tcPr>
            <w:tcW w:w="1080" w:type="dxa"/>
            <w:vAlign w:val="center"/>
          </w:tcPr>
          <w:p w14:paraId="03E5737F" w14:textId="77777777" w:rsidR="00545BB4" w:rsidRPr="00F00E4C" w:rsidRDefault="00545BB4" w:rsidP="002B4970">
            <w:pPr>
              <w:tabs>
                <w:tab w:val="left" w:pos="720"/>
                <w:tab w:val="left" w:pos="1080"/>
                <w:tab w:val="right" w:pos="9360"/>
              </w:tabs>
              <w:spacing w:after="240"/>
              <w:jc w:val="center"/>
              <w:rPr>
                <w:rFonts w:ascii="Times New Roman" w:hAnsi="Times New Roman"/>
                <w:sz w:val="20"/>
                <w:szCs w:val="20"/>
              </w:rPr>
            </w:pPr>
            <w:r w:rsidRPr="00171735">
              <w:rPr>
                <w:rFonts w:ascii="Times New Roman" w:hAnsi="Times New Roman"/>
                <w:sz w:val="20"/>
                <w:szCs w:val="20"/>
              </w:rPr>
              <w:t xml:space="preserve">DAC </w:t>
            </w:r>
            <w:r w:rsidR="002B4970">
              <w:rPr>
                <w:rFonts w:ascii="Times New Roman" w:hAnsi="Times New Roman"/>
                <w:sz w:val="20"/>
                <w:szCs w:val="20"/>
              </w:rPr>
              <w:br/>
            </w:r>
            <w:r w:rsidRPr="00171735">
              <w:rPr>
                <w:rFonts w:ascii="Times New Roman" w:hAnsi="Times New Roman"/>
                <w:sz w:val="20"/>
                <w:szCs w:val="20"/>
              </w:rPr>
              <w:t>(3rd year)</w:t>
            </w:r>
          </w:p>
        </w:tc>
        <w:tc>
          <w:tcPr>
            <w:tcW w:w="1260" w:type="dxa"/>
            <w:vAlign w:val="center"/>
          </w:tcPr>
          <w:p w14:paraId="148C8EC1" w14:textId="77777777" w:rsidR="00545BB4" w:rsidRPr="00F00E4C" w:rsidRDefault="00545BB4" w:rsidP="002B4970">
            <w:pPr>
              <w:tabs>
                <w:tab w:val="left" w:pos="720"/>
                <w:tab w:val="left" w:pos="1080"/>
                <w:tab w:val="right" w:pos="9360"/>
              </w:tabs>
              <w:spacing w:after="240"/>
              <w:jc w:val="center"/>
              <w:rPr>
                <w:rFonts w:ascii="Times New Roman" w:hAnsi="Times New Roman"/>
                <w:sz w:val="20"/>
                <w:szCs w:val="20"/>
              </w:rPr>
            </w:pPr>
            <w:r w:rsidRPr="00171735">
              <w:rPr>
                <w:rFonts w:ascii="Times New Roman" w:hAnsi="Times New Roman"/>
                <w:sz w:val="20"/>
                <w:szCs w:val="20"/>
              </w:rPr>
              <w:t xml:space="preserve">DAC </w:t>
            </w:r>
            <w:r w:rsidR="002B4970">
              <w:rPr>
                <w:rFonts w:ascii="Times New Roman" w:hAnsi="Times New Roman"/>
                <w:sz w:val="20"/>
                <w:szCs w:val="20"/>
              </w:rPr>
              <w:br/>
            </w:r>
            <w:r w:rsidRPr="00171735">
              <w:rPr>
                <w:rFonts w:ascii="Times New Roman" w:hAnsi="Times New Roman"/>
                <w:sz w:val="20"/>
                <w:szCs w:val="20"/>
              </w:rPr>
              <w:t>(4th year)</w:t>
            </w:r>
          </w:p>
        </w:tc>
        <w:tc>
          <w:tcPr>
            <w:tcW w:w="1980" w:type="dxa"/>
            <w:vAlign w:val="center"/>
          </w:tcPr>
          <w:p w14:paraId="6F4D3DC1" w14:textId="77777777" w:rsidR="00545BB4" w:rsidRPr="00F00E4C" w:rsidRDefault="00545BB4" w:rsidP="002B4970">
            <w:pPr>
              <w:tabs>
                <w:tab w:val="left" w:pos="720"/>
                <w:tab w:val="left" w:pos="1080"/>
                <w:tab w:val="right" w:pos="9360"/>
              </w:tabs>
              <w:spacing w:after="240"/>
              <w:jc w:val="center"/>
              <w:rPr>
                <w:rFonts w:ascii="Times New Roman" w:hAnsi="Times New Roman"/>
                <w:sz w:val="20"/>
                <w:szCs w:val="20"/>
              </w:rPr>
            </w:pPr>
            <w:r w:rsidRPr="00171735">
              <w:rPr>
                <w:rFonts w:ascii="Times New Roman" w:hAnsi="Times New Roman"/>
                <w:sz w:val="20"/>
                <w:szCs w:val="20"/>
              </w:rPr>
              <w:t xml:space="preserve">DAC </w:t>
            </w:r>
            <w:r w:rsidR="002B4970">
              <w:rPr>
                <w:rFonts w:ascii="Times New Roman" w:hAnsi="Times New Roman"/>
                <w:sz w:val="20"/>
                <w:szCs w:val="20"/>
              </w:rPr>
              <w:br/>
            </w:r>
            <w:r w:rsidRPr="00171735">
              <w:rPr>
                <w:rFonts w:ascii="Times New Roman" w:hAnsi="Times New Roman"/>
                <w:sz w:val="20"/>
                <w:szCs w:val="20"/>
              </w:rPr>
              <w:t>(5th year and beyond)</w:t>
            </w:r>
          </w:p>
        </w:tc>
      </w:tr>
      <w:tr w:rsidR="00545BB4" w:rsidRPr="00F00E4C" w14:paraId="049C7DD9" w14:textId="77777777">
        <w:trPr>
          <w:trHeight w:val="683"/>
        </w:trPr>
        <w:tc>
          <w:tcPr>
            <w:tcW w:w="1476" w:type="dxa"/>
          </w:tcPr>
          <w:p w14:paraId="1CA83198" w14:textId="77777777" w:rsidR="00545BB4" w:rsidRPr="00F00E4C" w:rsidRDefault="00545BB4" w:rsidP="007A6028">
            <w:pPr>
              <w:tabs>
                <w:tab w:val="left" w:pos="720"/>
                <w:tab w:val="left" w:pos="1080"/>
                <w:tab w:val="right" w:pos="9360"/>
              </w:tabs>
              <w:spacing w:after="240"/>
              <w:rPr>
                <w:rFonts w:ascii="Times New Roman" w:hAnsi="Times New Roman"/>
                <w:sz w:val="20"/>
                <w:szCs w:val="20"/>
              </w:rPr>
            </w:pPr>
            <w:r w:rsidRPr="00171735">
              <w:rPr>
                <w:rFonts w:ascii="Times New Roman" w:hAnsi="Times New Roman"/>
                <w:sz w:val="20"/>
                <w:szCs w:val="20"/>
              </w:rPr>
              <w:t>To be scheduled by the end of:</w:t>
            </w:r>
          </w:p>
        </w:tc>
        <w:tc>
          <w:tcPr>
            <w:tcW w:w="1476" w:type="dxa"/>
            <w:vAlign w:val="center"/>
          </w:tcPr>
          <w:p w14:paraId="7B834585" w14:textId="77777777" w:rsidR="00545BB4" w:rsidRPr="00F00E4C" w:rsidRDefault="00545BB4" w:rsidP="002B4970">
            <w:pPr>
              <w:tabs>
                <w:tab w:val="left" w:pos="720"/>
                <w:tab w:val="left" w:pos="1080"/>
                <w:tab w:val="right" w:pos="9360"/>
              </w:tabs>
              <w:spacing w:after="240"/>
              <w:jc w:val="center"/>
              <w:rPr>
                <w:rFonts w:ascii="Times New Roman" w:hAnsi="Times New Roman"/>
                <w:sz w:val="20"/>
                <w:szCs w:val="20"/>
              </w:rPr>
            </w:pPr>
            <w:r w:rsidRPr="00171735">
              <w:rPr>
                <w:rFonts w:ascii="Times New Roman" w:hAnsi="Times New Roman"/>
                <w:sz w:val="20"/>
                <w:szCs w:val="20"/>
              </w:rPr>
              <w:t>Winter</w:t>
            </w:r>
          </w:p>
        </w:tc>
        <w:tc>
          <w:tcPr>
            <w:tcW w:w="1116" w:type="dxa"/>
            <w:vAlign w:val="center"/>
          </w:tcPr>
          <w:p w14:paraId="760EF896" w14:textId="77777777" w:rsidR="00545BB4" w:rsidRPr="00F00E4C" w:rsidRDefault="00545BB4" w:rsidP="002B4970">
            <w:pPr>
              <w:tabs>
                <w:tab w:val="left" w:pos="720"/>
                <w:tab w:val="left" w:pos="1080"/>
                <w:tab w:val="right" w:pos="9360"/>
              </w:tabs>
              <w:spacing w:after="240"/>
              <w:jc w:val="center"/>
              <w:rPr>
                <w:rFonts w:ascii="Times New Roman" w:hAnsi="Times New Roman"/>
                <w:sz w:val="20"/>
                <w:szCs w:val="20"/>
              </w:rPr>
            </w:pPr>
            <w:r w:rsidRPr="00171735">
              <w:rPr>
                <w:rFonts w:ascii="Times New Roman" w:hAnsi="Times New Roman"/>
                <w:sz w:val="20"/>
                <w:szCs w:val="20"/>
              </w:rPr>
              <w:t>Spring</w:t>
            </w:r>
          </w:p>
        </w:tc>
        <w:tc>
          <w:tcPr>
            <w:tcW w:w="1080" w:type="dxa"/>
            <w:vAlign w:val="center"/>
          </w:tcPr>
          <w:p w14:paraId="37637F10" w14:textId="77777777" w:rsidR="00545BB4" w:rsidRPr="00F00E4C" w:rsidRDefault="00545BB4" w:rsidP="002B4970">
            <w:pPr>
              <w:tabs>
                <w:tab w:val="left" w:pos="720"/>
                <w:tab w:val="left" w:pos="1080"/>
                <w:tab w:val="right" w:pos="9360"/>
              </w:tabs>
              <w:spacing w:after="240"/>
              <w:jc w:val="center"/>
              <w:rPr>
                <w:rFonts w:ascii="Times New Roman" w:hAnsi="Times New Roman"/>
                <w:sz w:val="20"/>
                <w:szCs w:val="20"/>
              </w:rPr>
            </w:pPr>
            <w:r w:rsidRPr="00171735">
              <w:rPr>
                <w:rFonts w:ascii="Times New Roman" w:hAnsi="Times New Roman"/>
                <w:sz w:val="20"/>
                <w:szCs w:val="20"/>
              </w:rPr>
              <w:t>Spring</w:t>
            </w:r>
          </w:p>
        </w:tc>
        <w:tc>
          <w:tcPr>
            <w:tcW w:w="1260" w:type="dxa"/>
            <w:vAlign w:val="center"/>
          </w:tcPr>
          <w:p w14:paraId="7F0E6A4A" w14:textId="77777777" w:rsidR="00545BB4" w:rsidRPr="00F00E4C" w:rsidRDefault="00545BB4" w:rsidP="002B4970">
            <w:pPr>
              <w:tabs>
                <w:tab w:val="left" w:pos="720"/>
                <w:tab w:val="left" w:pos="1080"/>
                <w:tab w:val="right" w:pos="9360"/>
              </w:tabs>
              <w:spacing w:after="240"/>
              <w:jc w:val="center"/>
              <w:rPr>
                <w:rFonts w:ascii="Times New Roman" w:hAnsi="Times New Roman"/>
                <w:sz w:val="20"/>
                <w:szCs w:val="20"/>
              </w:rPr>
            </w:pPr>
            <w:r w:rsidRPr="00171735">
              <w:rPr>
                <w:rFonts w:ascii="Times New Roman" w:hAnsi="Times New Roman"/>
                <w:sz w:val="20"/>
                <w:szCs w:val="20"/>
              </w:rPr>
              <w:t>Winter</w:t>
            </w:r>
          </w:p>
        </w:tc>
        <w:tc>
          <w:tcPr>
            <w:tcW w:w="1980" w:type="dxa"/>
            <w:vAlign w:val="center"/>
          </w:tcPr>
          <w:p w14:paraId="6710A526" w14:textId="77777777" w:rsidR="00545BB4" w:rsidRPr="00F00E4C" w:rsidRDefault="00545BB4" w:rsidP="002B4970">
            <w:pPr>
              <w:tabs>
                <w:tab w:val="left" w:pos="720"/>
                <w:tab w:val="left" w:pos="1080"/>
                <w:tab w:val="right" w:pos="9360"/>
              </w:tabs>
              <w:spacing w:after="240"/>
              <w:jc w:val="center"/>
              <w:rPr>
                <w:rFonts w:ascii="Times New Roman" w:hAnsi="Times New Roman"/>
                <w:sz w:val="20"/>
                <w:szCs w:val="20"/>
              </w:rPr>
            </w:pPr>
            <w:r w:rsidRPr="00171735">
              <w:rPr>
                <w:rFonts w:ascii="Times New Roman" w:hAnsi="Times New Roman"/>
                <w:sz w:val="20"/>
                <w:szCs w:val="20"/>
              </w:rPr>
              <w:t>Fall</w:t>
            </w:r>
          </w:p>
        </w:tc>
      </w:tr>
    </w:tbl>
    <w:p w14:paraId="0294958C" w14:textId="77777777" w:rsidR="00545BB4" w:rsidRDefault="00545BB4" w:rsidP="00B040E8">
      <w:pPr>
        <w:tabs>
          <w:tab w:val="left" w:pos="360"/>
        </w:tabs>
        <w:spacing w:after="240"/>
        <w:rPr>
          <w:rFonts w:ascii="Times New Roman" w:hAnsi="Times New Roman"/>
          <w:caps/>
          <w:sz w:val="26"/>
        </w:rPr>
      </w:pPr>
    </w:p>
    <w:p w14:paraId="1939D9AE" w14:textId="77777777" w:rsidR="00BF2A6D" w:rsidRPr="00B93310" w:rsidRDefault="00DD2792" w:rsidP="0016781A">
      <w:pPr>
        <w:pStyle w:val="Heading6"/>
        <w:rPr>
          <w:b/>
          <w:sz w:val="28"/>
          <w:szCs w:val="28"/>
        </w:rPr>
      </w:pPr>
      <w:r w:rsidRPr="00B93310">
        <w:rPr>
          <w:b/>
          <w:sz w:val="28"/>
          <w:szCs w:val="28"/>
        </w:rPr>
        <w:t>DACs for OIMB students</w:t>
      </w:r>
    </w:p>
    <w:p w14:paraId="5B609611" w14:textId="77777777" w:rsidR="00BF2A6D" w:rsidRDefault="00DD2792" w:rsidP="00035545">
      <w:pPr>
        <w:spacing w:after="240"/>
        <w:rPr>
          <w:rFonts w:ascii="Times New Roman" w:hAnsi="Times New Roman"/>
          <w:sz w:val="26"/>
        </w:rPr>
      </w:pPr>
      <w:r w:rsidRPr="00DD2792">
        <w:rPr>
          <w:rFonts w:ascii="Times New Roman" w:hAnsi="Times New Roman"/>
          <w:sz w:val="10"/>
          <w:szCs w:val="10"/>
        </w:rPr>
        <w:br/>
      </w:r>
      <w:r w:rsidR="00BF2A6D">
        <w:rPr>
          <w:rFonts w:ascii="Times New Roman" w:hAnsi="Times New Roman"/>
          <w:sz w:val="26"/>
        </w:rPr>
        <w:t>OIMB Ph.D. students should discuss the make-up of their DAC with their advisor during the summer after the first academic year.</w:t>
      </w:r>
      <w:r w:rsidR="008B5145">
        <w:rPr>
          <w:rFonts w:ascii="Times New Roman" w:hAnsi="Times New Roman"/>
          <w:sz w:val="26"/>
        </w:rPr>
        <w:t xml:space="preserve"> </w:t>
      </w:r>
      <w:r w:rsidR="00BF2A6D">
        <w:rPr>
          <w:rFonts w:ascii="Times New Roman" w:hAnsi="Times New Roman"/>
          <w:sz w:val="26"/>
        </w:rPr>
        <w:t>The committee should be selected by the beginning of fall term of the second year, and the first meeting with this committee should occur after the student’s qualifying exam and prior to the beginning of the spring term.</w:t>
      </w:r>
      <w:r w:rsidR="008B5145">
        <w:rPr>
          <w:rFonts w:ascii="Times New Roman" w:hAnsi="Times New Roman"/>
          <w:sz w:val="26"/>
        </w:rPr>
        <w:t xml:space="preserve"> </w:t>
      </w:r>
      <w:r w:rsidR="00BF2A6D">
        <w:rPr>
          <w:rFonts w:ascii="Times New Roman" w:hAnsi="Times New Roman"/>
          <w:sz w:val="26"/>
        </w:rPr>
        <w:t>This committee cannot be officially appointed as the DAC until the student passes his/her proposal exam and has been officially advanced to candidacy, but the committee will function to provide advice and feedback as thesis research is developed.</w:t>
      </w:r>
      <w:r w:rsidR="008B5145">
        <w:rPr>
          <w:rFonts w:ascii="Times New Roman" w:hAnsi="Times New Roman"/>
          <w:sz w:val="26"/>
        </w:rPr>
        <w:t xml:space="preserve"> </w:t>
      </w:r>
    </w:p>
    <w:p w14:paraId="236A0150" w14:textId="77777777" w:rsidR="00BF2A6D" w:rsidRDefault="00BF2A6D" w:rsidP="00035545">
      <w:pPr>
        <w:tabs>
          <w:tab w:val="left" w:pos="720"/>
          <w:tab w:val="left" w:pos="1080"/>
          <w:tab w:val="right" w:pos="9360"/>
        </w:tabs>
        <w:spacing w:after="240"/>
        <w:rPr>
          <w:rFonts w:ascii="Times New Roman" w:hAnsi="Times New Roman"/>
          <w:sz w:val="26"/>
        </w:rPr>
      </w:pPr>
      <w:r>
        <w:rPr>
          <w:rFonts w:ascii="Times New Roman" w:hAnsi="Times New Roman"/>
          <w:sz w:val="26"/>
        </w:rPr>
        <w:t xml:space="preserve">The DAC committee </w:t>
      </w:r>
      <w:r w:rsidR="000F3CAA">
        <w:rPr>
          <w:rFonts w:ascii="Times New Roman" w:hAnsi="Times New Roman"/>
          <w:sz w:val="26"/>
        </w:rPr>
        <w:t>will include</w:t>
      </w:r>
      <w:r>
        <w:rPr>
          <w:rFonts w:ascii="Times New Roman" w:hAnsi="Times New Roman"/>
          <w:sz w:val="26"/>
        </w:rPr>
        <w:t xml:space="preserve"> five members including at least two members of the OIMB faculty, an outside-the-department member, and one member of the Biology Department who is not resident at OIMB.</w:t>
      </w:r>
      <w:r w:rsidR="008B5145">
        <w:rPr>
          <w:rFonts w:ascii="Times New Roman" w:hAnsi="Times New Roman"/>
          <w:sz w:val="26"/>
        </w:rPr>
        <w:t xml:space="preserve"> </w:t>
      </w:r>
      <w:r>
        <w:rPr>
          <w:rFonts w:ascii="Times New Roman" w:hAnsi="Times New Roman"/>
          <w:sz w:val="26"/>
        </w:rPr>
        <w:t>That member will serve as the chair of the proposal examining committee and as the chair of the DAC.</w:t>
      </w:r>
    </w:p>
    <w:p w14:paraId="34C12C8F" w14:textId="77777777" w:rsidR="00C138A3" w:rsidRDefault="00C138A3" w:rsidP="00873491">
      <w:pPr>
        <w:pStyle w:val="Heading8"/>
        <w:jc w:val="center"/>
        <w:rPr>
          <w:sz w:val="28"/>
          <w:szCs w:val="28"/>
        </w:rPr>
      </w:pPr>
      <w:bookmarkStart w:id="20" w:name="_TEACHING_REQUIREMENT"/>
      <w:bookmarkStart w:id="21" w:name="training_grants"/>
      <w:bookmarkEnd w:id="20"/>
    </w:p>
    <w:p w14:paraId="71D74343" w14:textId="77777777" w:rsidR="00BF2A6D" w:rsidRPr="00E51EF9" w:rsidRDefault="00BF2A6D" w:rsidP="00873491">
      <w:pPr>
        <w:pStyle w:val="Heading8"/>
        <w:jc w:val="center"/>
        <w:rPr>
          <w:sz w:val="28"/>
          <w:szCs w:val="28"/>
        </w:rPr>
      </w:pPr>
      <w:r w:rsidRPr="00E51EF9">
        <w:rPr>
          <w:sz w:val="28"/>
          <w:szCs w:val="28"/>
        </w:rPr>
        <w:t>APPLICATIONS FOR TRAINING GRANT SUPPORT</w:t>
      </w:r>
      <w:bookmarkEnd w:id="21"/>
    </w:p>
    <w:p w14:paraId="6A3C4EF5" w14:textId="77777777" w:rsidR="00BF2A6D" w:rsidRDefault="00E51EF9" w:rsidP="00035545">
      <w:pPr>
        <w:tabs>
          <w:tab w:val="left" w:pos="720"/>
          <w:tab w:val="left" w:pos="1080"/>
          <w:tab w:val="right" w:pos="9360"/>
        </w:tabs>
        <w:spacing w:after="240"/>
        <w:rPr>
          <w:rFonts w:ascii="Times New Roman" w:hAnsi="Times New Roman"/>
          <w:sz w:val="26"/>
        </w:rPr>
      </w:pPr>
      <w:r w:rsidRPr="00E51EF9">
        <w:rPr>
          <w:rFonts w:ascii="Times New Roman" w:hAnsi="Times New Roman"/>
          <w:sz w:val="10"/>
          <w:szCs w:val="10"/>
        </w:rPr>
        <w:br/>
      </w:r>
      <w:r w:rsidR="00BF2A6D">
        <w:rPr>
          <w:rFonts w:ascii="Times New Roman" w:hAnsi="Times New Roman"/>
          <w:sz w:val="26"/>
        </w:rPr>
        <w:t xml:space="preserve">Several training grants are available to support a subset of Ph.D. students in the Biology Department. An email soliciting applications to these training grants will be sent to all first year graduate students </w:t>
      </w:r>
      <w:r w:rsidR="00F15A49">
        <w:rPr>
          <w:rFonts w:ascii="Times New Roman" w:hAnsi="Times New Roman"/>
          <w:sz w:val="26"/>
        </w:rPr>
        <w:t>in early May</w:t>
      </w:r>
      <w:r w:rsidR="00BF2A6D">
        <w:rPr>
          <w:rFonts w:ascii="Times New Roman" w:hAnsi="Times New Roman"/>
          <w:sz w:val="26"/>
        </w:rPr>
        <w:t xml:space="preserve">. Each student should discuss with her/his prospective dissertation advisor which, if any, of these training grants is appropriate to apply for, taking into account the nature of the planned thesis project and whether the advisor is listed as a “trainer” on the grant. </w:t>
      </w:r>
    </w:p>
    <w:p w14:paraId="26AE0351" w14:textId="77777777" w:rsidR="00BF2A6D" w:rsidRPr="00E51EF9" w:rsidRDefault="00BF2A6D" w:rsidP="00873491">
      <w:pPr>
        <w:pStyle w:val="Heading8"/>
        <w:spacing w:before="720" w:after="240"/>
        <w:jc w:val="center"/>
        <w:rPr>
          <w:sz w:val="28"/>
          <w:szCs w:val="28"/>
        </w:rPr>
      </w:pPr>
      <w:bookmarkStart w:id="22" w:name="clearance"/>
      <w:r w:rsidRPr="00E51EF9">
        <w:rPr>
          <w:sz w:val="28"/>
          <w:szCs w:val="28"/>
        </w:rPr>
        <w:lastRenderedPageBreak/>
        <w:t>REQUIRED RESEARCH CLEARANCE FOR MASTER’S THESIS/PROJECT OR DOCTORAL DISSERTATION</w:t>
      </w:r>
      <w:bookmarkEnd w:id="22"/>
    </w:p>
    <w:p w14:paraId="7CC20CFE" w14:textId="77777777" w:rsidR="006E5417" w:rsidRDefault="00E51EF9" w:rsidP="00035545">
      <w:pPr>
        <w:tabs>
          <w:tab w:val="left" w:pos="720"/>
          <w:tab w:val="left" w:pos="1080"/>
          <w:tab w:val="right" w:pos="9360"/>
        </w:tabs>
        <w:spacing w:after="240"/>
        <w:rPr>
          <w:rFonts w:ascii="Times New Roman" w:hAnsi="Times New Roman"/>
          <w:sz w:val="26"/>
        </w:rPr>
      </w:pPr>
      <w:r>
        <w:rPr>
          <w:rFonts w:ascii="Times New Roman" w:hAnsi="Times New Roman"/>
          <w:sz w:val="26"/>
        </w:rPr>
        <w:t xml:space="preserve">The Graduate School requires that all students using human or animal subjects in their research obtain permission (and a protocol number) from either the Office for Protection of Human Subjects or the Office of Veterinary Services and Animal Care before beginning data collection. </w:t>
      </w:r>
      <w:r w:rsidRPr="005246AC">
        <w:rPr>
          <w:rFonts w:ascii="Times New Roman" w:hAnsi="Times New Roman"/>
          <w:b/>
          <w:sz w:val="26"/>
        </w:rPr>
        <w:t>Failure to follow these procedures may result in a recommendation to the Dean of the Graduate School that the University not accept your thesis, project, or dissertation.</w:t>
      </w:r>
      <w:r>
        <w:rPr>
          <w:rFonts w:ascii="Times New Roman" w:hAnsi="Times New Roman"/>
          <w:sz w:val="26"/>
        </w:rPr>
        <w:t xml:space="preserve"> </w:t>
      </w:r>
      <w:r w:rsidR="00BF2A6D">
        <w:rPr>
          <w:rFonts w:ascii="Times New Roman" w:hAnsi="Times New Roman"/>
          <w:sz w:val="26"/>
        </w:rPr>
        <w:t>Protocol forms and a detailed explanation of procedures may be obtained from</w:t>
      </w:r>
      <w:r w:rsidR="006E5417">
        <w:rPr>
          <w:rFonts w:ascii="Times New Roman" w:hAnsi="Times New Roman"/>
          <w:sz w:val="26"/>
        </w:rPr>
        <w:t>:</w:t>
      </w:r>
    </w:p>
    <w:p w14:paraId="3B7972EC" w14:textId="77777777" w:rsidR="006E5417" w:rsidRDefault="00672068" w:rsidP="00035545">
      <w:pPr>
        <w:tabs>
          <w:tab w:val="left" w:pos="720"/>
          <w:tab w:val="left" w:pos="1080"/>
          <w:tab w:val="right" w:pos="9360"/>
        </w:tabs>
        <w:spacing w:after="240"/>
        <w:rPr>
          <w:rFonts w:ascii="Times New Roman" w:hAnsi="Times New Roman"/>
          <w:sz w:val="26"/>
        </w:rPr>
      </w:pPr>
      <w:r>
        <w:rPr>
          <w:rFonts w:ascii="Times New Roman" w:hAnsi="Times New Roman"/>
          <w:sz w:val="26"/>
        </w:rPr>
        <w:t>Research Compliance Services</w:t>
      </w:r>
      <w:r w:rsidR="006E5417">
        <w:rPr>
          <w:rFonts w:ascii="Times New Roman" w:hAnsi="Times New Roman"/>
          <w:sz w:val="26"/>
        </w:rPr>
        <w:br/>
      </w:r>
      <w:hyperlink r:id="rId11" w:history="1">
        <w:r w:rsidRPr="00672068">
          <w:rPr>
            <w:rStyle w:val="Hyperlink"/>
            <w:rFonts w:ascii="Times New Roman" w:hAnsi="Times New Roman"/>
            <w:sz w:val="26"/>
          </w:rPr>
          <w:t>http://orcr.uoregon.edu</w:t>
        </w:r>
      </w:hyperlink>
      <w:r w:rsidR="006E5417">
        <w:rPr>
          <w:rFonts w:ascii="Times New Roman" w:hAnsi="Times New Roman"/>
          <w:sz w:val="26"/>
        </w:rPr>
        <w:br/>
      </w:r>
      <w:r w:rsidR="00BF2A6D">
        <w:rPr>
          <w:rFonts w:ascii="Times New Roman" w:hAnsi="Times New Roman"/>
          <w:sz w:val="26"/>
        </w:rPr>
        <w:t>(541) 346-2510</w:t>
      </w:r>
    </w:p>
    <w:p w14:paraId="3D3A8AF2" w14:textId="77777777" w:rsidR="00BF2A6D" w:rsidRDefault="00672068" w:rsidP="00035545">
      <w:pPr>
        <w:tabs>
          <w:tab w:val="left" w:pos="720"/>
          <w:tab w:val="left" w:pos="1080"/>
          <w:tab w:val="right" w:pos="9360"/>
        </w:tabs>
        <w:spacing w:after="240"/>
        <w:rPr>
          <w:rFonts w:ascii="Times New Roman" w:hAnsi="Times New Roman"/>
          <w:sz w:val="26"/>
        </w:rPr>
      </w:pPr>
      <w:r>
        <w:rPr>
          <w:rFonts w:ascii="Times New Roman" w:hAnsi="Times New Roman"/>
          <w:sz w:val="26"/>
        </w:rPr>
        <w:t>Animal Care Services</w:t>
      </w:r>
      <w:r w:rsidR="006E5417">
        <w:rPr>
          <w:rFonts w:ascii="Times New Roman" w:hAnsi="Times New Roman"/>
          <w:sz w:val="26"/>
        </w:rPr>
        <w:br/>
      </w:r>
      <w:hyperlink r:id="rId12" w:history="1">
        <w:r w:rsidRPr="00672068">
          <w:rPr>
            <w:rStyle w:val="Hyperlink"/>
            <w:rFonts w:ascii="Times New Roman" w:hAnsi="Times New Roman"/>
            <w:sz w:val="26"/>
          </w:rPr>
          <w:t>http://acs.uoregon.edu</w:t>
        </w:r>
      </w:hyperlink>
      <w:r w:rsidR="006E5417">
        <w:rPr>
          <w:rFonts w:ascii="Times New Roman" w:hAnsi="Times New Roman"/>
          <w:sz w:val="26"/>
        </w:rPr>
        <w:br/>
        <w:t>(541) 346-4958</w:t>
      </w:r>
      <w:r w:rsidR="008B5145">
        <w:rPr>
          <w:rFonts w:ascii="Times New Roman" w:hAnsi="Times New Roman"/>
          <w:sz w:val="26"/>
        </w:rPr>
        <w:t xml:space="preserve"> </w:t>
      </w:r>
    </w:p>
    <w:p w14:paraId="09F13D22" w14:textId="77777777" w:rsidR="005246AC" w:rsidRDefault="005246AC" w:rsidP="00035545">
      <w:pPr>
        <w:tabs>
          <w:tab w:val="left" w:pos="720"/>
          <w:tab w:val="left" w:pos="1080"/>
          <w:tab w:val="right" w:pos="9360"/>
        </w:tabs>
        <w:spacing w:after="240"/>
        <w:rPr>
          <w:rFonts w:ascii="Times New Roman" w:hAnsi="Times New Roman"/>
          <w:sz w:val="26"/>
        </w:rPr>
      </w:pPr>
    </w:p>
    <w:p w14:paraId="06C30551" w14:textId="77777777" w:rsidR="00BF2A6D" w:rsidRPr="009F1A4F" w:rsidRDefault="008A30B0" w:rsidP="008A30B0">
      <w:pPr>
        <w:pStyle w:val="Heading8"/>
        <w:jc w:val="center"/>
        <w:rPr>
          <w:sz w:val="28"/>
          <w:szCs w:val="28"/>
        </w:rPr>
      </w:pPr>
      <w:bookmarkStart w:id="23" w:name="_PROPOSAL_EXAMINATION_1"/>
      <w:bookmarkStart w:id="24" w:name="_PROPOSAL_EXAMINATION"/>
      <w:bookmarkStart w:id="25" w:name="proposal_examination"/>
      <w:bookmarkStart w:id="26" w:name="OLE_LINK1"/>
      <w:bookmarkEnd w:id="23"/>
      <w:bookmarkEnd w:id="24"/>
      <w:r>
        <w:rPr>
          <w:sz w:val="28"/>
          <w:szCs w:val="28"/>
        </w:rPr>
        <w:t xml:space="preserve">SECOND-YEAR </w:t>
      </w:r>
      <w:r w:rsidR="00BF2A6D" w:rsidRPr="009F1A4F">
        <w:rPr>
          <w:sz w:val="28"/>
          <w:szCs w:val="28"/>
        </w:rPr>
        <w:t>PROPOSAL EXAMINATION</w:t>
      </w:r>
      <w:bookmarkEnd w:id="25"/>
    </w:p>
    <w:p w14:paraId="02AF9E3D" w14:textId="77777777" w:rsidR="00AE15E3" w:rsidRDefault="005246AC" w:rsidP="002B4970">
      <w:pPr>
        <w:tabs>
          <w:tab w:val="left" w:pos="720"/>
          <w:tab w:val="left" w:pos="1080"/>
          <w:tab w:val="right" w:pos="9360"/>
        </w:tabs>
        <w:spacing w:after="240"/>
        <w:rPr>
          <w:rFonts w:ascii="Times New Roman" w:hAnsi="Times New Roman"/>
          <w:sz w:val="26"/>
        </w:rPr>
      </w:pPr>
      <w:r w:rsidRPr="005246AC">
        <w:rPr>
          <w:rFonts w:ascii="Times New Roman" w:hAnsi="Times New Roman"/>
          <w:sz w:val="10"/>
          <w:szCs w:val="10"/>
        </w:rPr>
        <w:br/>
      </w:r>
      <w:r w:rsidR="00BF2A6D">
        <w:rPr>
          <w:rFonts w:ascii="Times New Roman" w:hAnsi="Times New Roman"/>
          <w:sz w:val="26"/>
        </w:rPr>
        <w:t xml:space="preserve">In the second year, all Ph.D. students will take </w:t>
      </w:r>
      <w:r w:rsidR="0092610F">
        <w:rPr>
          <w:rFonts w:ascii="Times New Roman" w:hAnsi="Times New Roman"/>
          <w:sz w:val="26"/>
        </w:rPr>
        <w:t>the Second-Year Proposal Examination</w:t>
      </w:r>
      <w:r w:rsidR="001147C0">
        <w:rPr>
          <w:rFonts w:ascii="Times New Roman" w:hAnsi="Times New Roman"/>
          <w:sz w:val="26"/>
        </w:rPr>
        <w:t xml:space="preserve">. </w:t>
      </w:r>
      <w:r w:rsidR="00BF2A6D">
        <w:rPr>
          <w:rFonts w:ascii="Times New Roman" w:hAnsi="Times New Roman"/>
          <w:sz w:val="26"/>
        </w:rPr>
        <w:t xml:space="preserve">There are three possible outcomes: </w:t>
      </w:r>
    </w:p>
    <w:p w14:paraId="26564B46" w14:textId="77777777" w:rsidR="00BF2A6D" w:rsidRPr="005246AC" w:rsidRDefault="00BF2A6D" w:rsidP="005246AC">
      <w:pPr>
        <w:pStyle w:val="ListParagraph"/>
        <w:numPr>
          <w:ilvl w:val="0"/>
          <w:numId w:val="31"/>
        </w:numPr>
        <w:tabs>
          <w:tab w:val="left" w:pos="360"/>
        </w:tabs>
        <w:spacing w:after="240"/>
        <w:rPr>
          <w:rFonts w:ascii="Times New Roman" w:hAnsi="Times New Roman"/>
          <w:i/>
          <w:sz w:val="26"/>
        </w:rPr>
      </w:pPr>
      <w:r w:rsidRPr="005246AC">
        <w:rPr>
          <w:rFonts w:ascii="Times New Roman" w:hAnsi="Times New Roman"/>
          <w:i/>
          <w:sz w:val="26"/>
        </w:rPr>
        <w:t>PASS</w:t>
      </w:r>
      <w:r w:rsidR="005246AC">
        <w:rPr>
          <w:rFonts w:ascii="Times New Roman" w:hAnsi="Times New Roman"/>
          <w:i/>
          <w:sz w:val="26"/>
        </w:rPr>
        <w:br/>
      </w:r>
    </w:p>
    <w:p w14:paraId="5792905A" w14:textId="77777777" w:rsidR="00BF2A6D" w:rsidRPr="005246AC" w:rsidRDefault="00BF2A6D" w:rsidP="005246AC">
      <w:pPr>
        <w:pStyle w:val="ListParagraph"/>
        <w:numPr>
          <w:ilvl w:val="0"/>
          <w:numId w:val="31"/>
        </w:numPr>
        <w:tabs>
          <w:tab w:val="left" w:pos="360"/>
        </w:tabs>
        <w:spacing w:after="240"/>
        <w:rPr>
          <w:rFonts w:ascii="Times New Roman" w:hAnsi="Times New Roman"/>
          <w:sz w:val="26"/>
        </w:rPr>
      </w:pPr>
      <w:r w:rsidRPr="005246AC">
        <w:rPr>
          <w:rFonts w:ascii="Times New Roman" w:hAnsi="Times New Roman"/>
          <w:i/>
          <w:sz w:val="26"/>
        </w:rPr>
        <w:t>REVISE</w:t>
      </w:r>
      <w:r w:rsidRPr="005246AC">
        <w:rPr>
          <w:rFonts w:ascii="Times New Roman" w:hAnsi="Times New Roman"/>
          <w:sz w:val="26"/>
        </w:rPr>
        <w:t xml:space="preserve"> – Specific points brought up by the exam committee must be addressed within a set amount of time determined by the committee.</w:t>
      </w:r>
      <w:r w:rsidR="008B5145">
        <w:rPr>
          <w:rFonts w:ascii="Times New Roman" w:hAnsi="Times New Roman"/>
          <w:sz w:val="26"/>
        </w:rPr>
        <w:t xml:space="preserve"> </w:t>
      </w:r>
      <w:r w:rsidRPr="005246AC">
        <w:rPr>
          <w:rFonts w:ascii="Times New Roman" w:hAnsi="Times New Roman"/>
          <w:sz w:val="26"/>
        </w:rPr>
        <w:t>The committee will evaluate whether the revision is adequate.</w:t>
      </w:r>
      <w:r w:rsidR="005246AC">
        <w:rPr>
          <w:rFonts w:ascii="Times New Roman" w:hAnsi="Times New Roman"/>
          <w:sz w:val="26"/>
        </w:rPr>
        <w:br/>
      </w:r>
    </w:p>
    <w:p w14:paraId="2CB8A7F6" w14:textId="77777777" w:rsidR="00BF2A6D" w:rsidRPr="005246AC" w:rsidRDefault="00BF2A6D" w:rsidP="005246AC">
      <w:pPr>
        <w:pStyle w:val="ListParagraph"/>
        <w:numPr>
          <w:ilvl w:val="0"/>
          <w:numId w:val="31"/>
        </w:numPr>
        <w:tabs>
          <w:tab w:val="left" w:pos="360"/>
        </w:tabs>
        <w:spacing w:after="240"/>
        <w:rPr>
          <w:rFonts w:ascii="Times New Roman" w:hAnsi="Times New Roman"/>
          <w:sz w:val="26"/>
        </w:rPr>
      </w:pPr>
      <w:r w:rsidRPr="005246AC">
        <w:rPr>
          <w:rFonts w:ascii="Times New Roman" w:hAnsi="Times New Roman"/>
          <w:i/>
          <w:sz w:val="26"/>
        </w:rPr>
        <w:t>FAIL</w:t>
      </w:r>
      <w:r w:rsidRPr="005246AC">
        <w:rPr>
          <w:rFonts w:ascii="Times New Roman" w:hAnsi="Times New Roman"/>
          <w:sz w:val="26"/>
        </w:rPr>
        <w:t xml:space="preserve"> – An unsatisfactory exam will allow for an automatic retake within a time frame set by the exam committee. The exam committee will specify the basis for the retake and make suggestions for improving the exam.</w:t>
      </w:r>
      <w:r w:rsidR="008B5145">
        <w:rPr>
          <w:rFonts w:ascii="Times New Roman" w:hAnsi="Times New Roman"/>
          <w:sz w:val="26"/>
        </w:rPr>
        <w:t xml:space="preserve"> </w:t>
      </w:r>
      <w:r w:rsidRPr="005246AC">
        <w:rPr>
          <w:rFonts w:ascii="Times New Roman" w:hAnsi="Times New Roman"/>
          <w:sz w:val="26"/>
        </w:rPr>
        <w:t>Students may request that a specific faculty member be replaced on the retake exam committee.</w:t>
      </w:r>
      <w:r w:rsidR="008B5145">
        <w:rPr>
          <w:rFonts w:ascii="Times New Roman" w:hAnsi="Times New Roman"/>
          <w:sz w:val="26"/>
        </w:rPr>
        <w:t xml:space="preserve"> </w:t>
      </w:r>
      <w:r w:rsidRPr="005246AC">
        <w:rPr>
          <w:rFonts w:ascii="Times New Roman" w:hAnsi="Times New Roman"/>
          <w:sz w:val="26"/>
        </w:rPr>
        <w:t xml:space="preserve">No more than one member of the committee can be replaced </w:t>
      </w:r>
      <w:r w:rsidRPr="005246AC">
        <w:rPr>
          <w:rFonts w:ascii="Times New Roman" w:hAnsi="Times New Roman"/>
          <w:color w:val="000000"/>
          <w:sz w:val="26"/>
        </w:rPr>
        <w:t>at the student’s request, and the replacement must be approved by the GAC.</w:t>
      </w:r>
      <w:r w:rsidR="00964267">
        <w:rPr>
          <w:rFonts w:ascii="Times New Roman" w:hAnsi="Times New Roman"/>
          <w:color w:val="000000"/>
          <w:sz w:val="26"/>
        </w:rPr>
        <w:t xml:space="preserve"> </w:t>
      </w:r>
      <w:r w:rsidRPr="005246AC">
        <w:rPr>
          <w:rFonts w:ascii="Times New Roman" w:hAnsi="Times New Roman"/>
          <w:sz w:val="26"/>
        </w:rPr>
        <w:t>This request should be submitted in writing to the GAC at least three weeks prior to the retake exam.</w:t>
      </w:r>
      <w:r w:rsidR="008B5145">
        <w:rPr>
          <w:rFonts w:ascii="Times New Roman" w:hAnsi="Times New Roman"/>
          <w:sz w:val="26"/>
        </w:rPr>
        <w:t xml:space="preserve"> </w:t>
      </w:r>
      <w:r w:rsidRPr="005246AC">
        <w:rPr>
          <w:rFonts w:ascii="Times New Roman" w:hAnsi="Times New Roman"/>
          <w:sz w:val="26"/>
        </w:rPr>
        <w:t>Other members of the exam committee may also be changed, at the GAC’s discretion. A student may call a meeting of their DAC to discuss options available to them if they feel they do not want to retake the proposal exam.</w:t>
      </w:r>
      <w:r w:rsidR="008B5145">
        <w:rPr>
          <w:rFonts w:ascii="Times New Roman" w:hAnsi="Times New Roman"/>
          <w:sz w:val="26"/>
        </w:rPr>
        <w:t xml:space="preserve"> </w:t>
      </w:r>
    </w:p>
    <w:p w14:paraId="431044FC" w14:textId="77777777" w:rsidR="00BF2A6D" w:rsidRDefault="00BF2A6D" w:rsidP="003B3951">
      <w:pPr>
        <w:tabs>
          <w:tab w:val="left" w:pos="720"/>
          <w:tab w:val="left" w:pos="1080"/>
          <w:tab w:val="right" w:pos="9360"/>
        </w:tabs>
        <w:spacing w:after="240"/>
        <w:rPr>
          <w:rFonts w:ascii="Times New Roman" w:hAnsi="Times New Roman"/>
          <w:sz w:val="26"/>
        </w:rPr>
      </w:pPr>
      <w:r>
        <w:rPr>
          <w:rFonts w:ascii="Times New Roman" w:hAnsi="Times New Roman"/>
          <w:sz w:val="26"/>
        </w:rPr>
        <w:t xml:space="preserve">If a student does not pass the retake, the student’s DAC will meet with the exam committee, review the student’s file, and meet with the student soon after the second unsatisfactory proposal exam to discuss the situation and possible routes </w:t>
      </w:r>
      <w:r>
        <w:rPr>
          <w:rFonts w:ascii="Times New Roman" w:hAnsi="Times New Roman"/>
          <w:sz w:val="26"/>
        </w:rPr>
        <w:lastRenderedPageBreak/>
        <w:t>for the student.</w:t>
      </w:r>
      <w:r w:rsidR="008B5145">
        <w:rPr>
          <w:rFonts w:ascii="Times New Roman" w:hAnsi="Times New Roman"/>
          <w:sz w:val="26"/>
        </w:rPr>
        <w:t xml:space="preserve"> </w:t>
      </w:r>
      <w:r>
        <w:rPr>
          <w:rFonts w:ascii="Times New Roman" w:hAnsi="Times New Roman"/>
          <w:sz w:val="26"/>
        </w:rPr>
        <w:t>The student’s performance in the laboratory, in courses, on quarterly exams, and in teaching will all be considered by the DAC in developing a recommendation.</w:t>
      </w:r>
      <w:r w:rsidR="008B5145">
        <w:rPr>
          <w:rFonts w:ascii="Times New Roman" w:hAnsi="Times New Roman"/>
          <w:sz w:val="26"/>
        </w:rPr>
        <w:t xml:space="preserve"> </w:t>
      </w:r>
      <w:r>
        <w:rPr>
          <w:rFonts w:ascii="Times New Roman" w:hAnsi="Times New Roman"/>
          <w:sz w:val="26"/>
        </w:rPr>
        <w:t>Unless performance outside of the exam context has been exceptional, it is likely that the DAC will recommend that the student leave the program.</w:t>
      </w:r>
      <w:r w:rsidR="008B5145">
        <w:rPr>
          <w:rFonts w:ascii="Times New Roman" w:hAnsi="Times New Roman"/>
          <w:sz w:val="26"/>
        </w:rPr>
        <w:t xml:space="preserve"> </w:t>
      </w:r>
      <w:r>
        <w:rPr>
          <w:rFonts w:ascii="Times New Roman" w:hAnsi="Times New Roman"/>
          <w:sz w:val="26"/>
        </w:rPr>
        <w:t>However, under some circumstances, the DAC could recommend that the student take the proposal exam again.</w:t>
      </w:r>
      <w:r w:rsidR="008B5145">
        <w:rPr>
          <w:rFonts w:ascii="Times New Roman" w:hAnsi="Times New Roman"/>
          <w:sz w:val="26"/>
        </w:rPr>
        <w:t xml:space="preserve"> </w:t>
      </w:r>
      <w:r>
        <w:rPr>
          <w:rFonts w:ascii="Times New Roman" w:hAnsi="Times New Roman"/>
          <w:sz w:val="26"/>
        </w:rPr>
        <w:t>Students who fail the proposal exam may be eligible to receive an M.S. degree upon recommendation of the exam committee and their DAC.</w:t>
      </w:r>
    </w:p>
    <w:p w14:paraId="62334F5C" w14:textId="77777777" w:rsidR="00BF2A6D" w:rsidRDefault="00BF2A6D" w:rsidP="003B3951">
      <w:pPr>
        <w:tabs>
          <w:tab w:val="left" w:pos="720"/>
          <w:tab w:val="left" w:pos="1080"/>
          <w:tab w:val="right" w:pos="9360"/>
        </w:tabs>
        <w:spacing w:after="240"/>
        <w:rPr>
          <w:rFonts w:ascii="Times New Roman" w:hAnsi="Times New Roman"/>
          <w:sz w:val="26"/>
        </w:rPr>
      </w:pPr>
      <w:r>
        <w:rPr>
          <w:rFonts w:ascii="Times New Roman" w:hAnsi="Times New Roman"/>
          <w:sz w:val="26"/>
        </w:rPr>
        <w:t xml:space="preserve">Aspects of the </w:t>
      </w:r>
      <w:r w:rsidR="00D54D64">
        <w:rPr>
          <w:rFonts w:ascii="Times New Roman" w:hAnsi="Times New Roman"/>
          <w:sz w:val="26"/>
        </w:rPr>
        <w:t>Second-Year Proposal Examination that are</w:t>
      </w:r>
      <w:r>
        <w:rPr>
          <w:rFonts w:ascii="Times New Roman" w:hAnsi="Times New Roman"/>
          <w:sz w:val="26"/>
        </w:rPr>
        <w:t xml:space="preserve"> specific to each research unit are discussed separately below.</w:t>
      </w:r>
    </w:p>
    <w:p w14:paraId="65787820" w14:textId="77777777" w:rsidR="00AE15E3" w:rsidRDefault="00AE15E3" w:rsidP="002B4970">
      <w:pPr>
        <w:rPr>
          <w:strike/>
        </w:rPr>
      </w:pPr>
      <w:bookmarkStart w:id="27" w:name="_IMB_&amp;_ION"/>
      <w:bookmarkEnd w:id="27"/>
    </w:p>
    <w:p w14:paraId="7FAFC782" w14:textId="77777777" w:rsidR="00016DD5" w:rsidRPr="001C00D7" w:rsidRDefault="00016DD5" w:rsidP="00016DD5">
      <w:pPr>
        <w:tabs>
          <w:tab w:val="left" w:pos="720"/>
          <w:tab w:val="left" w:pos="1080"/>
          <w:tab w:val="right" w:pos="9360"/>
        </w:tabs>
        <w:spacing w:after="240"/>
        <w:rPr>
          <w:rFonts w:ascii="Times New Roman" w:hAnsi="Times New Roman"/>
          <w:b/>
          <w:sz w:val="28"/>
          <w:szCs w:val="28"/>
          <w:u w:val="single"/>
        </w:rPr>
      </w:pPr>
      <w:bookmarkStart w:id="28" w:name="_IE2"/>
      <w:bookmarkStart w:id="29" w:name="IMB_proposal_exam"/>
      <w:bookmarkEnd w:id="28"/>
      <w:bookmarkEnd w:id="29"/>
      <w:r w:rsidRPr="001C00D7">
        <w:rPr>
          <w:rFonts w:ascii="Times New Roman" w:hAnsi="Times New Roman"/>
          <w:b/>
          <w:sz w:val="28"/>
          <w:szCs w:val="28"/>
          <w:u w:val="single"/>
        </w:rPr>
        <w:t>IMB</w:t>
      </w:r>
    </w:p>
    <w:p w14:paraId="1585C815" w14:textId="77777777" w:rsidR="00016DD5" w:rsidRDefault="00016DD5" w:rsidP="00016DD5">
      <w:pPr>
        <w:tabs>
          <w:tab w:val="left" w:pos="720"/>
          <w:tab w:val="left" w:pos="1080"/>
          <w:tab w:val="right" w:pos="9360"/>
        </w:tabs>
        <w:spacing w:after="240"/>
        <w:rPr>
          <w:rFonts w:ascii="Times New Roman" w:hAnsi="Times New Roman"/>
          <w:sz w:val="26"/>
        </w:rPr>
      </w:pPr>
      <w:r w:rsidRPr="0067421A">
        <w:rPr>
          <w:rFonts w:ascii="Times New Roman" w:hAnsi="Times New Roman"/>
          <w:b/>
          <w:sz w:val="26"/>
        </w:rPr>
        <w:t xml:space="preserve"> </w:t>
      </w:r>
      <w:r w:rsidRPr="00BD70ED">
        <w:rPr>
          <w:rFonts w:ascii="Times New Roman" w:hAnsi="Times New Roman"/>
          <w:sz w:val="26"/>
        </w:rPr>
        <w:t xml:space="preserve">The proposal exams for second-year Biology students in IMB will take place during </w:t>
      </w:r>
      <w:r w:rsidRPr="008C6402">
        <w:rPr>
          <w:rFonts w:ascii="Times New Roman" w:hAnsi="Times New Roman"/>
          <w:b/>
          <w:sz w:val="26"/>
        </w:rPr>
        <w:t>winter term</w:t>
      </w:r>
      <w:r w:rsidRPr="000C36DA">
        <w:rPr>
          <w:rFonts w:ascii="Times New Roman" w:hAnsi="Times New Roman"/>
          <w:sz w:val="26"/>
        </w:rPr>
        <w:t xml:space="preserve"> during the 2014-15 Academic Year.  Students will write and defend a hypothesis-driven proposal </w:t>
      </w:r>
      <w:r w:rsidRPr="0067421A">
        <w:rPr>
          <w:rFonts w:ascii="Times New Roman" w:hAnsi="Times New Roman"/>
          <w:b/>
          <w:sz w:val="26"/>
        </w:rPr>
        <w:t>on a topic that is closely related to their thesis research</w:t>
      </w:r>
      <w:r>
        <w:rPr>
          <w:rFonts w:ascii="Times New Roman" w:hAnsi="Times New Roman"/>
          <w:sz w:val="26"/>
        </w:rPr>
        <w:t xml:space="preserve">. </w:t>
      </w:r>
      <w:r>
        <w:rPr>
          <w:rFonts w:ascii="Times New Roman" w:hAnsi="Times New Roman"/>
          <w:i/>
          <w:sz w:val="26"/>
        </w:rPr>
        <w:t>Note that this is a change in format from prior years.</w:t>
      </w:r>
      <w:r>
        <w:rPr>
          <w:rFonts w:ascii="Times New Roman" w:hAnsi="Times New Roman"/>
          <w:sz w:val="26"/>
        </w:rPr>
        <w:t xml:space="preserve"> </w:t>
      </w:r>
    </w:p>
    <w:p w14:paraId="485978DD" w14:textId="413CF0A8" w:rsidR="00016DD5" w:rsidRDefault="00016DD5" w:rsidP="00016DD5">
      <w:pPr>
        <w:tabs>
          <w:tab w:val="left" w:pos="720"/>
          <w:tab w:val="left" w:pos="1080"/>
          <w:tab w:val="right" w:pos="9360"/>
        </w:tabs>
        <w:spacing w:after="240"/>
        <w:rPr>
          <w:rFonts w:ascii="Times New Roman" w:hAnsi="Times New Roman"/>
          <w:sz w:val="26"/>
        </w:rPr>
      </w:pPr>
      <w:r>
        <w:rPr>
          <w:rFonts w:ascii="Times New Roman" w:hAnsi="Times New Roman"/>
          <w:sz w:val="26"/>
        </w:rPr>
        <w:t xml:space="preserve">The examination committee will consist of four tenure-track faculty members, at least two of whom are from the Biology Department. To avoid any possible conflicts of interest, the dissertation advisor may not serve on the committee. The student taking the exam will choose one member of the proposal exam committee. The purpose of this is to allow the student to choose a faculty member who can provide expertise in the area of the proposal, and thus facilitate exam discussion. </w:t>
      </w:r>
      <w:r w:rsidRPr="00BD70ED">
        <w:rPr>
          <w:rFonts w:ascii="Times New Roman" w:hAnsi="Times New Roman"/>
          <w:b/>
          <w:sz w:val="26"/>
        </w:rPr>
        <w:t xml:space="preserve">The student’s choice for the exam committee member must be submitted by email to the Graduate Coordinator (gradcoord@uoregon.edu) by </w:t>
      </w:r>
      <w:r>
        <w:rPr>
          <w:rFonts w:ascii="Times New Roman" w:hAnsi="Times New Roman"/>
          <w:b/>
          <w:sz w:val="26"/>
        </w:rPr>
        <w:t>1</w:t>
      </w:r>
      <w:r w:rsidR="008C3A68">
        <w:rPr>
          <w:rFonts w:ascii="Times New Roman" w:hAnsi="Times New Roman"/>
          <w:b/>
          <w:sz w:val="26"/>
        </w:rPr>
        <w:t>0</w:t>
      </w:r>
      <w:r>
        <w:rPr>
          <w:rFonts w:ascii="Times New Roman" w:hAnsi="Times New Roman"/>
          <w:b/>
          <w:sz w:val="26"/>
        </w:rPr>
        <w:t>/</w:t>
      </w:r>
      <w:r w:rsidR="008C3A68">
        <w:rPr>
          <w:rFonts w:ascii="Times New Roman" w:hAnsi="Times New Roman"/>
          <w:b/>
          <w:sz w:val="26"/>
        </w:rPr>
        <w:t>31</w:t>
      </w:r>
      <w:r>
        <w:rPr>
          <w:rFonts w:ascii="Times New Roman" w:hAnsi="Times New Roman"/>
          <w:b/>
          <w:sz w:val="26"/>
        </w:rPr>
        <w:t>/201</w:t>
      </w:r>
      <w:r w:rsidR="008C3A68">
        <w:rPr>
          <w:rFonts w:ascii="Times New Roman" w:hAnsi="Times New Roman"/>
          <w:b/>
          <w:sz w:val="26"/>
        </w:rPr>
        <w:t>4</w:t>
      </w:r>
      <w:r w:rsidRPr="00BD70ED">
        <w:rPr>
          <w:rFonts w:ascii="Times New Roman" w:hAnsi="Times New Roman"/>
          <w:b/>
          <w:sz w:val="26"/>
        </w:rPr>
        <w:t>.</w:t>
      </w:r>
      <w:r>
        <w:rPr>
          <w:rFonts w:ascii="Times New Roman" w:hAnsi="Times New Roman"/>
          <w:sz w:val="26"/>
        </w:rPr>
        <w:t xml:space="preserve"> The Graduate Affairs Committee member from IMB will appoint the other exam committee members and designate the chair. </w:t>
      </w:r>
      <w:bookmarkStart w:id="30" w:name="_GoBack"/>
      <w:bookmarkEnd w:id="30"/>
    </w:p>
    <w:p w14:paraId="2B7E88B5" w14:textId="77777777" w:rsidR="00016DD5" w:rsidRPr="006C2A5E" w:rsidRDefault="00016DD5" w:rsidP="00016DD5">
      <w:pPr>
        <w:tabs>
          <w:tab w:val="left" w:pos="720"/>
          <w:tab w:val="left" w:pos="1080"/>
          <w:tab w:val="right" w:pos="9360"/>
        </w:tabs>
        <w:spacing w:after="240"/>
        <w:rPr>
          <w:rFonts w:ascii="Times New Roman" w:hAnsi="Times New Roman"/>
          <w:sz w:val="26"/>
        </w:rPr>
      </w:pPr>
      <w:r w:rsidRPr="006C2A5E">
        <w:rPr>
          <w:rFonts w:ascii="Times New Roman" w:hAnsi="Times New Roman"/>
          <w:sz w:val="26"/>
        </w:rPr>
        <w:t xml:space="preserve">The purpose of the exam is to assess the student’s background knowledge and ability to develop a hypothesis-driven research proposal on a topic that is closely related to their thesis research.  Many thesis projects, especially at the outset, are exploratory and do not involve testing a specific hypothesis.  Therefore, students should not limit themselves to their precise thesis project. Students are encouraged to test a compelling hypothesis (or alternative models) that, if answered, will have strong implications for the direction of their own research.   </w:t>
      </w:r>
    </w:p>
    <w:p w14:paraId="304F5A1A" w14:textId="77777777" w:rsidR="00016DD5" w:rsidRDefault="00016DD5" w:rsidP="00016DD5">
      <w:pPr>
        <w:tabs>
          <w:tab w:val="left" w:pos="720"/>
          <w:tab w:val="left" w:pos="1080"/>
          <w:tab w:val="right" w:pos="9360"/>
        </w:tabs>
        <w:spacing w:after="240"/>
        <w:rPr>
          <w:rFonts w:ascii="Times New Roman" w:hAnsi="Times New Roman"/>
          <w:sz w:val="26"/>
        </w:rPr>
      </w:pPr>
      <w:r w:rsidRPr="006C2A5E">
        <w:rPr>
          <w:rFonts w:ascii="Times New Roman" w:hAnsi="Times New Roman"/>
          <w:sz w:val="26"/>
        </w:rPr>
        <w:t xml:space="preserve">Although the student’s thesis project may have been developed using ideas that were at least in part from their thesis advisor, the proposal should be written entirely by the student. The written portion should be in the following format. </w:t>
      </w:r>
    </w:p>
    <w:p w14:paraId="6F4062D2" w14:textId="77777777" w:rsidR="00016DD5" w:rsidRDefault="00016DD5" w:rsidP="00016DD5">
      <w:pPr>
        <w:tabs>
          <w:tab w:val="left" w:pos="720"/>
          <w:tab w:val="left" w:pos="1080"/>
          <w:tab w:val="right" w:pos="9360"/>
        </w:tabs>
        <w:spacing w:after="240"/>
        <w:rPr>
          <w:rFonts w:ascii="Times New Roman" w:hAnsi="Times New Roman"/>
          <w:sz w:val="26"/>
        </w:rPr>
      </w:pPr>
      <w:r w:rsidRPr="0067421A">
        <w:rPr>
          <w:rFonts w:ascii="Times New Roman" w:hAnsi="Times New Roman"/>
          <w:b/>
          <w:sz w:val="26"/>
        </w:rPr>
        <w:t>The proposal should be no longer than 5000 words (excluding references and figures)</w:t>
      </w:r>
      <w:r>
        <w:rPr>
          <w:rFonts w:ascii="Times New Roman" w:hAnsi="Times New Roman"/>
          <w:b/>
          <w:sz w:val="26"/>
        </w:rPr>
        <w:t>.</w:t>
      </w:r>
      <w:r w:rsidRPr="0067421A">
        <w:rPr>
          <w:rFonts w:ascii="Times New Roman" w:hAnsi="Times New Roman"/>
          <w:b/>
          <w:sz w:val="26"/>
        </w:rPr>
        <w:t xml:space="preserve"> </w:t>
      </w:r>
      <w:r>
        <w:rPr>
          <w:rFonts w:ascii="Times New Roman" w:hAnsi="Times New Roman"/>
          <w:sz w:val="26"/>
        </w:rPr>
        <w:t xml:space="preserve">We encourage the use of diagrams as needed to summarize/explain the background and experimental plan. </w:t>
      </w:r>
    </w:p>
    <w:p w14:paraId="141C0827" w14:textId="77777777" w:rsidR="00016DD5" w:rsidRPr="006C2A5E" w:rsidRDefault="00016DD5" w:rsidP="00016DD5">
      <w:pPr>
        <w:tabs>
          <w:tab w:val="left" w:pos="720"/>
          <w:tab w:val="left" w:pos="1080"/>
          <w:tab w:val="right" w:pos="9360"/>
        </w:tabs>
        <w:spacing w:after="240"/>
        <w:rPr>
          <w:rFonts w:ascii="Times New Roman" w:hAnsi="Times New Roman"/>
          <w:sz w:val="26"/>
        </w:rPr>
      </w:pPr>
      <w:r w:rsidRPr="00EF7A26">
        <w:rPr>
          <w:rFonts w:ascii="Times New Roman" w:hAnsi="Times New Roman"/>
          <w:sz w:val="26"/>
        </w:rPr>
        <w:lastRenderedPageBreak/>
        <w:t xml:space="preserve">The proposal should </w:t>
      </w:r>
      <w:r w:rsidRPr="006C2A5E">
        <w:rPr>
          <w:rFonts w:ascii="Times New Roman" w:hAnsi="Times New Roman"/>
          <w:sz w:val="26"/>
        </w:rPr>
        <w:t>include:</w:t>
      </w:r>
    </w:p>
    <w:p w14:paraId="12718F5F" w14:textId="77777777" w:rsidR="00016DD5" w:rsidRPr="006C2A5E" w:rsidRDefault="00016DD5" w:rsidP="00016DD5">
      <w:pPr>
        <w:pStyle w:val="ListParagraph"/>
        <w:numPr>
          <w:ilvl w:val="0"/>
          <w:numId w:val="40"/>
        </w:numPr>
        <w:tabs>
          <w:tab w:val="left" w:pos="720"/>
          <w:tab w:val="left" w:pos="1080"/>
          <w:tab w:val="right" w:pos="9360"/>
        </w:tabs>
        <w:spacing w:after="240"/>
        <w:rPr>
          <w:rFonts w:ascii="Times New Roman" w:hAnsi="Times New Roman"/>
          <w:sz w:val="26"/>
        </w:rPr>
      </w:pPr>
      <w:r w:rsidRPr="006C2A5E">
        <w:rPr>
          <w:rFonts w:ascii="Times New Roman" w:hAnsi="Times New Roman"/>
          <w:sz w:val="26"/>
        </w:rPr>
        <w:t>A summary (1/2 page) that introduces the problem being addressed, the hypothesis to be tested, and the general approaches to be employed.</w:t>
      </w:r>
      <w:r>
        <w:rPr>
          <w:rFonts w:ascii="Times New Roman" w:hAnsi="Times New Roman"/>
          <w:sz w:val="26"/>
        </w:rPr>
        <w:br/>
      </w:r>
    </w:p>
    <w:p w14:paraId="2995E2C4" w14:textId="77777777" w:rsidR="00016DD5" w:rsidRPr="006C2A5E" w:rsidRDefault="00016DD5" w:rsidP="00016DD5">
      <w:pPr>
        <w:pStyle w:val="ListParagraph"/>
        <w:numPr>
          <w:ilvl w:val="0"/>
          <w:numId w:val="40"/>
        </w:numPr>
        <w:tabs>
          <w:tab w:val="left" w:pos="720"/>
          <w:tab w:val="left" w:pos="1080"/>
          <w:tab w:val="right" w:pos="9360"/>
        </w:tabs>
        <w:spacing w:after="240"/>
        <w:rPr>
          <w:rFonts w:ascii="Times New Roman" w:hAnsi="Times New Roman"/>
          <w:sz w:val="26"/>
        </w:rPr>
      </w:pPr>
      <w:r w:rsidRPr="006C2A5E">
        <w:rPr>
          <w:rFonts w:ascii="Times New Roman" w:hAnsi="Times New Roman"/>
          <w:sz w:val="26"/>
        </w:rPr>
        <w:t>an introduction that clearly states the specific biological problem the proposal is addressing.  A broad (“big picture”) problem should be introduced, along with the more focused question the proposed research is designed to address. The significance of the research problem (i.e. how answering the focused question will contribute to the broader question) should be stated.</w:t>
      </w:r>
      <w:r>
        <w:rPr>
          <w:rFonts w:ascii="Times New Roman" w:hAnsi="Times New Roman"/>
          <w:sz w:val="26"/>
        </w:rPr>
        <w:br/>
      </w:r>
    </w:p>
    <w:p w14:paraId="762935F8" w14:textId="77777777" w:rsidR="00016DD5" w:rsidRPr="006C2A5E" w:rsidRDefault="00016DD5" w:rsidP="00016DD5">
      <w:pPr>
        <w:pStyle w:val="ListParagraph"/>
        <w:numPr>
          <w:ilvl w:val="0"/>
          <w:numId w:val="40"/>
        </w:numPr>
        <w:tabs>
          <w:tab w:val="left" w:pos="720"/>
          <w:tab w:val="left" w:pos="1080"/>
          <w:tab w:val="right" w:pos="9360"/>
        </w:tabs>
        <w:spacing w:after="240"/>
        <w:rPr>
          <w:rFonts w:ascii="Times New Roman" w:hAnsi="Times New Roman"/>
          <w:sz w:val="26"/>
        </w:rPr>
      </w:pPr>
      <w:r w:rsidRPr="006C2A5E">
        <w:rPr>
          <w:rFonts w:ascii="Times New Roman" w:hAnsi="Times New Roman"/>
          <w:sz w:val="26"/>
        </w:rPr>
        <w:t>an explicitly stated hypothesis or alternative models, along with a justification (i.e. a logical argument supporting the hypothesis based on what is already known – including the student’s own data or unpublished data from their lab)</w:t>
      </w:r>
      <w:r>
        <w:rPr>
          <w:rFonts w:ascii="Times New Roman" w:hAnsi="Times New Roman"/>
          <w:sz w:val="26"/>
        </w:rPr>
        <w:br/>
      </w:r>
    </w:p>
    <w:p w14:paraId="260850D9" w14:textId="77777777" w:rsidR="00016DD5" w:rsidRPr="006C2A5E" w:rsidRDefault="00016DD5" w:rsidP="00016DD5">
      <w:pPr>
        <w:pStyle w:val="ListParagraph"/>
        <w:numPr>
          <w:ilvl w:val="0"/>
          <w:numId w:val="40"/>
        </w:numPr>
        <w:tabs>
          <w:tab w:val="left" w:pos="720"/>
          <w:tab w:val="left" w:pos="1080"/>
          <w:tab w:val="right" w:pos="9360"/>
        </w:tabs>
        <w:spacing w:after="240"/>
        <w:rPr>
          <w:rFonts w:ascii="Times New Roman" w:hAnsi="Times New Roman"/>
          <w:sz w:val="26"/>
        </w:rPr>
      </w:pPr>
      <w:r w:rsidRPr="006C2A5E">
        <w:rPr>
          <w:rFonts w:ascii="Times New Roman" w:hAnsi="Times New Roman"/>
          <w:sz w:val="26"/>
        </w:rPr>
        <w:t>a specific aims page that outlines the experiments to be performed in the context of specific questions that, if answered, will allow the hypothesis to be evaluated</w:t>
      </w:r>
      <w:r>
        <w:rPr>
          <w:rFonts w:ascii="Times New Roman" w:hAnsi="Times New Roman"/>
          <w:sz w:val="26"/>
        </w:rPr>
        <w:br/>
      </w:r>
    </w:p>
    <w:p w14:paraId="28126216" w14:textId="77777777" w:rsidR="00016DD5" w:rsidRPr="006C2A5E" w:rsidRDefault="00016DD5" w:rsidP="00016DD5">
      <w:pPr>
        <w:pStyle w:val="ListParagraph"/>
        <w:numPr>
          <w:ilvl w:val="0"/>
          <w:numId w:val="40"/>
        </w:numPr>
        <w:tabs>
          <w:tab w:val="left" w:pos="720"/>
          <w:tab w:val="left" w:pos="1080"/>
          <w:tab w:val="right" w:pos="9360"/>
        </w:tabs>
        <w:spacing w:after="240"/>
        <w:rPr>
          <w:rFonts w:ascii="Times New Roman" w:hAnsi="Times New Roman"/>
          <w:sz w:val="26"/>
        </w:rPr>
      </w:pPr>
      <w:r w:rsidRPr="006C2A5E">
        <w:rPr>
          <w:rFonts w:ascii="Times New Roman" w:hAnsi="Times New Roman"/>
          <w:sz w:val="26"/>
        </w:rPr>
        <w:t>a description of the experimental approach with an emphasis on how the results will be used to test the hypothesis/models</w:t>
      </w:r>
      <w:r>
        <w:rPr>
          <w:rFonts w:ascii="Times New Roman" w:hAnsi="Times New Roman"/>
          <w:sz w:val="26"/>
        </w:rPr>
        <w:br/>
      </w:r>
    </w:p>
    <w:p w14:paraId="6449A3E2" w14:textId="77777777" w:rsidR="00016DD5" w:rsidRPr="006C2A5E" w:rsidRDefault="00016DD5" w:rsidP="00016DD5">
      <w:pPr>
        <w:pStyle w:val="ListParagraph"/>
        <w:numPr>
          <w:ilvl w:val="0"/>
          <w:numId w:val="40"/>
        </w:numPr>
        <w:tabs>
          <w:tab w:val="left" w:pos="720"/>
          <w:tab w:val="left" w:pos="1080"/>
          <w:tab w:val="right" w:pos="9360"/>
        </w:tabs>
        <w:spacing w:after="240"/>
        <w:rPr>
          <w:rFonts w:ascii="Times New Roman" w:hAnsi="Times New Roman"/>
          <w:sz w:val="26"/>
        </w:rPr>
      </w:pPr>
      <w:r w:rsidRPr="006C2A5E">
        <w:rPr>
          <w:rFonts w:ascii="Times New Roman" w:hAnsi="Times New Roman"/>
          <w:sz w:val="26"/>
        </w:rPr>
        <w:t>clear figures that help convey the important points of the proposal. (These are not counted toward the word limit.)</w:t>
      </w:r>
    </w:p>
    <w:p w14:paraId="7820F049" w14:textId="77777777" w:rsidR="00016DD5" w:rsidRPr="0067421A" w:rsidRDefault="00016DD5" w:rsidP="00016DD5">
      <w:pPr>
        <w:tabs>
          <w:tab w:val="left" w:pos="720"/>
          <w:tab w:val="left" w:pos="1080"/>
          <w:tab w:val="right" w:pos="9360"/>
        </w:tabs>
        <w:spacing w:after="240"/>
        <w:rPr>
          <w:rFonts w:ascii="Times New Roman" w:hAnsi="Times New Roman"/>
          <w:b/>
          <w:sz w:val="26"/>
        </w:rPr>
      </w:pPr>
      <w:r w:rsidRPr="006C2A5E">
        <w:rPr>
          <w:rFonts w:ascii="Times New Roman" w:hAnsi="Times New Roman"/>
          <w:sz w:val="26"/>
        </w:rPr>
        <w:t>For the oral part of the exam, the student should prepare a 30-minute presentation that includes the same key elements as the written form of the proposal.</w:t>
      </w:r>
      <w:r>
        <w:rPr>
          <w:rFonts w:ascii="Times New Roman" w:hAnsi="Times New Roman"/>
          <w:b/>
          <w:sz w:val="26"/>
        </w:rPr>
        <w:br/>
      </w:r>
    </w:p>
    <w:p w14:paraId="22AF22E6" w14:textId="77777777" w:rsidR="00016DD5" w:rsidRPr="001C00D7" w:rsidRDefault="00016DD5" w:rsidP="00016DD5">
      <w:pPr>
        <w:tabs>
          <w:tab w:val="left" w:pos="720"/>
          <w:tab w:val="left" w:pos="1080"/>
          <w:tab w:val="right" w:pos="9360"/>
        </w:tabs>
        <w:spacing w:after="240"/>
        <w:rPr>
          <w:rFonts w:ascii="Times New Roman" w:hAnsi="Times New Roman"/>
          <w:b/>
          <w:sz w:val="27"/>
          <w:szCs w:val="27"/>
          <w:u w:val="single"/>
        </w:rPr>
      </w:pPr>
      <w:r w:rsidRPr="001C00D7">
        <w:rPr>
          <w:rFonts w:ascii="Times New Roman" w:hAnsi="Times New Roman"/>
          <w:b/>
          <w:sz w:val="27"/>
          <w:szCs w:val="27"/>
          <w:u w:val="single"/>
        </w:rPr>
        <w:t>The proposal and oral defense will be evaluated with the following criteria:</w:t>
      </w:r>
    </w:p>
    <w:p w14:paraId="33DA8721" w14:textId="77777777" w:rsidR="00016DD5" w:rsidRPr="006C2A5E" w:rsidRDefault="00016DD5" w:rsidP="00016DD5">
      <w:pPr>
        <w:tabs>
          <w:tab w:val="left" w:pos="720"/>
          <w:tab w:val="left" w:pos="1080"/>
          <w:tab w:val="right" w:pos="9360"/>
        </w:tabs>
        <w:spacing w:after="240"/>
        <w:rPr>
          <w:rFonts w:ascii="Times New Roman" w:hAnsi="Times New Roman"/>
          <w:sz w:val="26"/>
          <w:u w:val="single"/>
        </w:rPr>
      </w:pPr>
      <w:r w:rsidRPr="001C00D7">
        <w:rPr>
          <w:rFonts w:ascii="Times New Roman" w:hAnsi="Times New Roman"/>
          <w:b/>
          <w:sz w:val="28"/>
          <w:szCs w:val="28"/>
        </w:rPr>
        <w:t>Background knowledge.</w:t>
      </w:r>
      <w:r w:rsidRPr="006C2A5E">
        <w:rPr>
          <w:rFonts w:ascii="Times New Roman" w:hAnsi="Times New Roman"/>
          <w:sz w:val="26"/>
          <w:u w:val="single"/>
        </w:rPr>
        <w:t xml:space="preserve"> </w:t>
      </w:r>
      <w:r w:rsidRPr="006C2A5E">
        <w:rPr>
          <w:rFonts w:ascii="Times New Roman" w:hAnsi="Times New Roman"/>
          <w:sz w:val="26"/>
        </w:rPr>
        <w:t>Is the student knowledgeable about previous studies that are relevant to the project? This relevance is broadly defined – for example, if the project examines a process in Drosophila, is the student also familiar with relevant work done in other systems? Is the student well versed in the techniques required to complete the proposed research?</w:t>
      </w:r>
    </w:p>
    <w:p w14:paraId="617ED1F5" w14:textId="77777777" w:rsidR="00016DD5" w:rsidRPr="006C2A5E" w:rsidRDefault="00016DD5" w:rsidP="00016DD5">
      <w:pPr>
        <w:tabs>
          <w:tab w:val="left" w:pos="720"/>
          <w:tab w:val="left" w:pos="1080"/>
          <w:tab w:val="right" w:pos="9360"/>
        </w:tabs>
        <w:spacing w:after="240"/>
        <w:rPr>
          <w:rFonts w:ascii="Times New Roman" w:hAnsi="Times New Roman"/>
          <w:sz w:val="26"/>
        </w:rPr>
      </w:pPr>
      <w:r w:rsidRPr="001C00D7">
        <w:rPr>
          <w:rFonts w:ascii="Times New Roman" w:hAnsi="Times New Roman"/>
          <w:b/>
          <w:sz w:val="28"/>
          <w:szCs w:val="28"/>
        </w:rPr>
        <w:t>Choice and statement of research question.</w:t>
      </w:r>
      <w:r w:rsidRPr="001C00D7">
        <w:rPr>
          <w:rFonts w:ascii="Times New Roman" w:hAnsi="Times New Roman"/>
          <w:sz w:val="26"/>
        </w:rPr>
        <w:t xml:space="preserve"> </w:t>
      </w:r>
      <w:r w:rsidRPr="006C2A5E">
        <w:rPr>
          <w:rFonts w:ascii="Times New Roman" w:hAnsi="Times New Roman"/>
          <w:sz w:val="26"/>
        </w:rPr>
        <w:t>Is the research question clearly stated in both broad and specific terms? Is it a substantive question that, if answered, will move the field forward significantly? Is it of the appropriate scope (i.e. can it be answered by a single skilled researcher in a period of ~4 years)? Is a clear and logical connection made between the broad and specific question to establish the significance of the proposal?</w:t>
      </w:r>
    </w:p>
    <w:p w14:paraId="59497D18" w14:textId="77777777" w:rsidR="00016DD5" w:rsidRPr="001C00D7" w:rsidRDefault="00016DD5" w:rsidP="00016DD5">
      <w:pPr>
        <w:tabs>
          <w:tab w:val="left" w:pos="720"/>
          <w:tab w:val="left" w:pos="1080"/>
          <w:tab w:val="right" w:pos="9360"/>
        </w:tabs>
        <w:spacing w:after="240"/>
        <w:rPr>
          <w:rFonts w:ascii="Times New Roman" w:hAnsi="Times New Roman"/>
          <w:sz w:val="26"/>
        </w:rPr>
      </w:pPr>
      <w:r w:rsidRPr="001C00D7">
        <w:rPr>
          <w:rFonts w:ascii="Times New Roman" w:hAnsi="Times New Roman"/>
          <w:b/>
          <w:sz w:val="28"/>
          <w:szCs w:val="28"/>
        </w:rPr>
        <w:lastRenderedPageBreak/>
        <w:t>Hypothesis or alternative models.</w:t>
      </w:r>
      <w:r w:rsidRPr="001C00D7">
        <w:rPr>
          <w:rFonts w:ascii="Times New Roman" w:hAnsi="Times New Roman"/>
          <w:sz w:val="26"/>
        </w:rPr>
        <w:t xml:space="preserve"> Is a clear hypothesis, or alternative models, presented? Is the hypothesis tightly coupled to the specific research question? Is the hypothesis justified based on core knowledge and previous studies?</w:t>
      </w:r>
    </w:p>
    <w:p w14:paraId="7350DA6E" w14:textId="77777777" w:rsidR="00016DD5" w:rsidRPr="006C2A5E" w:rsidRDefault="00016DD5" w:rsidP="00016DD5">
      <w:pPr>
        <w:tabs>
          <w:tab w:val="left" w:pos="720"/>
          <w:tab w:val="left" w:pos="1080"/>
          <w:tab w:val="right" w:pos="9360"/>
        </w:tabs>
        <w:spacing w:after="240"/>
        <w:rPr>
          <w:rFonts w:ascii="Times New Roman" w:hAnsi="Times New Roman"/>
          <w:sz w:val="26"/>
        </w:rPr>
      </w:pPr>
      <w:r w:rsidRPr="001C00D7">
        <w:rPr>
          <w:rFonts w:ascii="Times New Roman" w:hAnsi="Times New Roman"/>
          <w:b/>
          <w:sz w:val="28"/>
          <w:szCs w:val="28"/>
        </w:rPr>
        <w:t>Experimental approach.</w:t>
      </w:r>
      <w:r w:rsidRPr="001C00D7">
        <w:rPr>
          <w:rFonts w:ascii="Times New Roman" w:hAnsi="Times New Roman"/>
          <w:sz w:val="26"/>
        </w:rPr>
        <w:t xml:space="preserve"> Are experiments clearly described? Are experiments feasible? Do experiments clearly test the hypothesis (ie will the results support/refute the hypothesis or distinguish between</w:t>
      </w:r>
      <w:r w:rsidRPr="006C2A5E">
        <w:rPr>
          <w:rFonts w:ascii="Times New Roman" w:hAnsi="Times New Roman"/>
          <w:sz w:val="26"/>
        </w:rPr>
        <w:t xml:space="preserve"> models)? Are the approaches the most suitable for the purpose? Are suitable controls included? Are limitations of the proposed approaches considered?</w:t>
      </w:r>
    </w:p>
    <w:p w14:paraId="7FD8B08F" w14:textId="77777777" w:rsidR="00016DD5" w:rsidRDefault="00016DD5" w:rsidP="00016DD5">
      <w:pPr>
        <w:tabs>
          <w:tab w:val="left" w:pos="720"/>
          <w:tab w:val="left" w:pos="1080"/>
          <w:tab w:val="right" w:pos="9360"/>
        </w:tabs>
        <w:spacing w:after="240"/>
        <w:rPr>
          <w:rFonts w:ascii="Times New Roman" w:hAnsi="Times New Roman"/>
          <w:sz w:val="26"/>
        </w:rPr>
      </w:pPr>
      <w:r w:rsidRPr="006C2A5E">
        <w:rPr>
          <w:rFonts w:ascii="Times New Roman" w:hAnsi="Times New Roman"/>
          <w:sz w:val="26"/>
        </w:rPr>
        <w:t>Passing the exam requires satisfactory completion of each of these key elements.</w:t>
      </w:r>
    </w:p>
    <w:p w14:paraId="7A934AF6" w14:textId="77777777" w:rsidR="00016DD5" w:rsidRDefault="00016DD5" w:rsidP="0046339C">
      <w:pPr>
        <w:spacing w:after="240"/>
        <w:contextualSpacing/>
        <w:rPr>
          <w:rFonts w:ascii="Times New Roman" w:hAnsi="Times New Roman"/>
          <w:b/>
          <w:sz w:val="28"/>
          <w:szCs w:val="28"/>
          <w:u w:val="single"/>
        </w:rPr>
      </w:pPr>
    </w:p>
    <w:p w14:paraId="2B465D67" w14:textId="77777777" w:rsidR="00016DD5" w:rsidRPr="00563156" w:rsidRDefault="00016DD5" w:rsidP="00016DD5">
      <w:pPr>
        <w:tabs>
          <w:tab w:val="left" w:pos="720"/>
          <w:tab w:val="left" w:pos="1080"/>
          <w:tab w:val="right" w:pos="9360"/>
        </w:tabs>
        <w:spacing w:after="240"/>
        <w:rPr>
          <w:b/>
          <w:u w:val="single"/>
        </w:rPr>
      </w:pPr>
      <w:bookmarkStart w:id="31" w:name="IE2_proposal_exam"/>
      <w:bookmarkEnd w:id="31"/>
      <w:r w:rsidRPr="001C00D7">
        <w:rPr>
          <w:b/>
          <w:sz w:val="28"/>
          <w:szCs w:val="28"/>
          <w:u w:val="single"/>
        </w:rPr>
        <w:t>IE</w:t>
      </w:r>
      <w:r w:rsidRPr="001C00D7">
        <w:rPr>
          <w:b/>
          <w:sz w:val="28"/>
          <w:szCs w:val="28"/>
          <w:u w:val="single"/>
          <w:vertAlign w:val="superscript"/>
        </w:rPr>
        <w:t>2</w:t>
      </w:r>
    </w:p>
    <w:p w14:paraId="4579F8C8" w14:textId="77777777" w:rsidR="00016DD5" w:rsidRDefault="00016DD5" w:rsidP="00016DD5">
      <w:pPr>
        <w:tabs>
          <w:tab w:val="left" w:pos="720"/>
          <w:tab w:val="left" w:pos="1080"/>
          <w:tab w:val="right" w:pos="9360"/>
        </w:tabs>
        <w:spacing w:after="240"/>
        <w:rPr>
          <w:rFonts w:ascii="Times New Roman" w:hAnsi="Times New Roman"/>
          <w:sz w:val="26"/>
        </w:rPr>
      </w:pPr>
      <w:r>
        <w:rPr>
          <w:rFonts w:ascii="Times New Roman" w:hAnsi="Times New Roman"/>
          <w:sz w:val="26"/>
        </w:rPr>
        <w:t>Students planning to carry out dissertation research in an IE</w:t>
      </w:r>
      <w:r>
        <w:rPr>
          <w:rFonts w:ascii="Times New Roman" w:hAnsi="Times New Roman"/>
          <w:sz w:val="26"/>
          <w:vertAlign w:val="superscript"/>
        </w:rPr>
        <w:t>2</w:t>
      </w:r>
      <w:r>
        <w:rPr>
          <w:rFonts w:ascii="Times New Roman" w:hAnsi="Times New Roman"/>
          <w:sz w:val="26"/>
        </w:rPr>
        <w:t xml:space="preserve"> lab must take the IE</w:t>
      </w:r>
      <w:r>
        <w:rPr>
          <w:rFonts w:ascii="Times New Roman" w:hAnsi="Times New Roman"/>
          <w:sz w:val="26"/>
          <w:vertAlign w:val="superscript"/>
        </w:rPr>
        <w:t>2</w:t>
      </w:r>
      <w:r>
        <w:rPr>
          <w:rFonts w:ascii="Times New Roman" w:hAnsi="Times New Roman"/>
          <w:sz w:val="26"/>
        </w:rPr>
        <w:t xml:space="preserve"> proposal exam. This exam will be administered during winter term of the second year. For this exam, students will write and defend a proposal on the research they intend to do for their dissertation. The proposal should be </w:t>
      </w:r>
      <w:r w:rsidRPr="00171735">
        <w:rPr>
          <w:rFonts w:ascii="Times New Roman" w:hAnsi="Times New Roman"/>
          <w:b/>
          <w:sz w:val="26"/>
        </w:rPr>
        <w:t>no more</w:t>
      </w:r>
      <w:r>
        <w:rPr>
          <w:rFonts w:ascii="Times New Roman" w:hAnsi="Times New Roman"/>
          <w:sz w:val="26"/>
        </w:rPr>
        <w:t xml:space="preserve"> than 8 pages in length, including text and figures but excluding references. This is essentially the format for the NSF Doctoral Dissertation Improvement Grant, but no Broader Impacts section is required. Page limits will be enforced by the proposal exam committee.The oral defense portion of this exam will also include a test of general knowledge in ecology and evolution. </w:t>
      </w:r>
    </w:p>
    <w:p w14:paraId="7349EB9E" w14:textId="77777777" w:rsidR="00016DD5" w:rsidRDefault="00016DD5" w:rsidP="00016DD5">
      <w:pPr>
        <w:tabs>
          <w:tab w:val="left" w:pos="720"/>
          <w:tab w:val="left" w:pos="1080"/>
          <w:tab w:val="right" w:pos="9360"/>
        </w:tabs>
        <w:spacing w:after="240"/>
        <w:rPr>
          <w:rFonts w:ascii="Times New Roman" w:hAnsi="Times New Roman"/>
          <w:sz w:val="26"/>
        </w:rPr>
      </w:pPr>
      <w:r>
        <w:rPr>
          <w:rFonts w:ascii="Times New Roman" w:hAnsi="Times New Roman"/>
          <w:sz w:val="26"/>
        </w:rPr>
        <w:t>The exam committee will be composed of four faculty members, at least two of whom are full or associate members of IE</w:t>
      </w:r>
      <w:r>
        <w:rPr>
          <w:rFonts w:ascii="Times New Roman" w:hAnsi="Times New Roman"/>
          <w:sz w:val="26"/>
          <w:vertAlign w:val="superscript"/>
        </w:rPr>
        <w:t>2</w:t>
      </w:r>
      <w:r>
        <w:rPr>
          <w:rFonts w:ascii="Times New Roman" w:hAnsi="Times New Roman"/>
          <w:sz w:val="26"/>
        </w:rPr>
        <w:t xml:space="preserve"> familiar with the research being proposed. Insofar as possible, there should be significant overlap between the examination committee and the names proposed for the student’s DAC. In the event that a proposed DAC member is unable to sit on the proposal exam committee, the student, the IE</w:t>
      </w:r>
      <w:r>
        <w:rPr>
          <w:rFonts w:ascii="Times New Roman" w:hAnsi="Times New Roman"/>
          <w:sz w:val="26"/>
          <w:vertAlign w:val="superscript"/>
        </w:rPr>
        <w:t>2</w:t>
      </w:r>
      <w:r>
        <w:rPr>
          <w:rFonts w:ascii="Times New Roman" w:hAnsi="Times New Roman"/>
          <w:sz w:val="26"/>
        </w:rPr>
        <w:t xml:space="preserve"> GAC representative, and the student's advisor will work together to find a suitable replacement. Unlike proposal exams in other research groups, this proposal will be developed in consultation with the dissertation advisor and anyone else the student desires to consult. A major function of this exam is for students to develop a clear plan for their dissertation research and to present it publicly. </w:t>
      </w:r>
    </w:p>
    <w:p w14:paraId="75E0F9DE" w14:textId="77777777" w:rsidR="00016DD5" w:rsidRDefault="00016DD5" w:rsidP="00016DD5">
      <w:pPr>
        <w:tabs>
          <w:tab w:val="left" w:pos="720"/>
          <w:tab w:val="left" w:pos="1080"/>
          <w:tab w:val="right" w:pos="9360"/>
        </w:tabs>
        <w:spacing w:after="240"/>
        <w:rPr>
          <w:rFonts w:ascii="Times New Roman" w:hAnsi="Times New Roman"/>
          <w:sz w:val="26"/>
        </w:rPr>
      </w:pPr>
      <w:r>
        <w:rPr>
          <w:rFonts w:ascii="Times New Roman" w:hAnsi="Times New Roman"/>
          <w:sz w:val="26"/>
        </w:rPr>
        <w:t xml:space="preserve">Although your major advisor cannot participate in the exam as an examiner, he/she is allowed to watch as a </w:t>
      </w:r>
      <w:r>
        <w:rPr>
          <w:rFonts w:ascii="Times New Roman" w:hAnsi="Times New Roman"/>
          <w:sz w:val="26"/>
          <w:u w:val="single"/>
        </w:rPr>
        <w:t>completely silent observer</w:t>
      </w:r>
      <w:r>
        <w:rPr>
          <w:rFonts w:ascii="Times New Roman" w:hAnsi="Times New Roman"/>
          <w:sz w:val="26"/>
        </w:rPr>
        <w:t>. The exam will begin with an oral presentation of the proposal; this will be open to all members of IE</w:t>
      </w:r>
      <w:r>
        <w:rPr>
          <w:rFonts w:ascii="Times New Roman" w:hAnsi="Times New Roman"/>
          <w:sz w:val="26"/>
          <w:vertAlign w:val="superscript"/>
        </w:rPr>
        <w:t>2</w:t>
      </w:r>
      <w:r>
        <w:rPr>
          <w:rFonts w:ascii="Times New Roman" w:hAnsi="Times New Roman"/>
          <w:sz w:val="26"/>
        </w:rPr>
        <w:t xml:space="preserve">, including students. The student’s presentation will be followed by a public question and answer session. The remainder of the exam will be closed to all but the student, the examining committee, and the advisor (as a silent observer). The public portion of this exam will not exceed one hour; the closed portion will not exceed two hours. The Graduate Program Coordinator will schedule these exams for the second half of winter term (i.e. weeks 6-10) and provide copies of the </w:t>
      </w:r>
      <w:r>
        <w:rPr>
          <w:rFonts w:ascii="Times New Roman" w:hAnsi="Times New Roman"/>
          <w:sz w:val="26"/>
        </w:rPr>
        <w:lastRenderedPageBreak/>
        <w:t xml:space="preserve">guidelines for proposal preparation to each committee member. The written proposal must be given to all committee members, and to the Graduate Program Coordinator, no later than two weeks prior to the scheduled exam date. The Graduate Program Coordinator will schedule the examinations by the end of the first week of </w:t>
      </w:r>
      <w:r w:rsidRPr="008B6F97">
        <w:rPr>
          <w:rFonts w:ascii="Times New Roman" w:hAnsi="Times New Roman"/>
          <w:sz w:val="26"/>
        </w:rPr>
        <w:t>winter term. This exam will be graded in the same manner as described above for proposal exams in IMB/ION</w:t>
      </w:r>
      <w:r>
        <w:rPr>
          <w:rFonts w:ascii="Times New Roman" w:hAnsi="Times New Roman"/>
          <w:sz w:val="26"/>
        </w:rPr>
        <w:t xml:space="preserve"> (pass/revise/fail)</w:t>
      </w:r>
      <w:r w:rsidRPr="008B6F97">
        <w:rPr>
          <w:rFonts w:ascii="Times New Roman" w:hAnsi="Times New Roman"/>
          <w:sz w:val="26"/>
        </w:rPr>
        <w:t>. A student who does not pass this exam has the same options described above for students who do not pass proposal exams in IMB/ION.</w:t>
      </w:r>
    </w:p>
    <w:p w14:paraId="7E01EF4D" w14:textId="77777777" w:rsidR="00016DD5" w:rsidRDefault="00016DD5" w:rsidP="0046339C">
      <w:pPr>
        <w:spacing w:after="240"/>
        <w:contextualSpacing/>
        <w:rPr>
          <w:rFonts w:ascii="Times New Roman" w:hAnsi="Times New Roman"/>
          <w:b/>
          <w:sz w:val="28"/>
          <w:szCs w:val="28"/>
          <w:u w:val="single"/>
        </w:rPr>
      </w:pPr>
    </w:p>
    <w:p w14:paraId="75775DF5" w14:textId="1CAFD805" w:rsidR="004B0DB3" w:rsidRPr="00B93310" w:rsidRDefault="0046339C" w:rsidP="0046339C">
      <w:pPr>
        <w:spacing w:after="240"/>
        <w:contextualSpacing/>
        <w:rPr>
          <w:rFonts w:ascii="Times New Roman" w:hAnsi="Times New Roman"/>
          <w:b/>
          <w:sz w:val="28"/>
          <w:szCs w:val="28"/>
          <w:u w:val="single"/>
        </w:rPr>
      </w:pPr>
      <w:bookmarkStart w:id="32" w:name="ION_proposal_exam"/>
      <w:bookmarkEnd w:id="32"/>
      <w:r w:rsidRPr="00B93310">
        <w:rPr>
          <w:rFonts w:ascii="Times New Roman" w:hAnsi="Times New Roman"/>
          <w:b/>
          <w:sz w:val="28"/>
          <w:szCs w:val="28"/>
          <w:u w:val="single"/>
        </w:rPr>
        <w:t>ION</w:t>
      </w:r>
    </w:p>
    <w:p w14:paraId="1992AFBB" w14:textId="77777777" w:rsidR="004B0DB3" w:rsidRDefault="004B0DB3" w:rsidP="0046339C">
      <w:pPr>
        <w:spacing w:after="240"/>
        <w:contextualSpacing/>
        <w:rPr>
          <w:rFonts w:ascii="Times New Roman" w:hAnsi="Times New Roman"/>
          <w:sz w:val="26"/>
        </w:rPr>
      </w:pPr>
    </w:p>
    <w:p w14:paraId="59A55F8E" w14:textId="577DA3DE" w:rsidR="0046339C" w:rsidRPr="00CE6537" w:rsidRDefault="0046339C" w:rsidP="0046339C">
      <w:pPr>
        <w:spacing w:after="240"/>
        <w:contextualSpacing/>
        <w:rPr>
          <w:rFonts w:ascii="Times New Roman" w:hAnsi="Times New Roman"/>
          <w:sz w:val="26"/>
        </w:rPr>
      </w:pPr>
      <w:r>
        <w:rPr>
          <w:rFonts w:ascii="Times New Roman" w:hAnsi="Times New Roman"/>
          <w:sz w:val="26"/>
        </w:rPr>
        <w:t>Students</w:t>
      </w:r>
      <w:r w:rsidRPr="00CE6537">
        <w:rPr>
          <w:rFonts w:ascii="Times New Roman" w:hAnsi="Times New Roman"/>
          <w:sz w:val="26"/>
        </w:rPr>
        <w:t xml:space="preserve"> will write</w:t>
      </w:r>
      <w:r>
        <w:rPr>
          <w:rFonts w:ascii="Times New Roman" w:hAnsi="Times New Roman"/>
          <w:sz w:val="26"/>
        </w:rPr>
        <w:t>,</w:t>
      </w:r>
      <w:r w:rsidRPr="00CE6537">
        <w:rPr>
          <w:rFonts w:ascii="Times New Roman" w:hAnsi="Times New Roman"/>
          <w:sz w:val="26"/>
        </w:rPr>
        <w:t xml:space="preserve"> and defend </w:t>
      </w:r>
      <w:r>
        <w:rPr>
          <w:rFonts w:ascii="Times New Roman" w:hAnsi="Times New Roman"/>
          <w:sz w:val="26"/>
        </w:rPr>
        <w:t xml:space="preserve">in an oral presentation, </w:t>
      </w:r>
      <w:r w:rsidRPr="00CE6537">
        <w:rPr>
          <w:rFonts w:ascii="Times New Roman" w:hAnsi="Times New Roman"/>
          <w:sz w:val="26"/>
        </w:rPr>
        <w:t xml:space="preserve">a proposal on the research they intend to do for their dissertation. </w:t>
      </w:r>
      <w:r w:rsidR="00FF357E">
        <w:rPr>
          <w:rFonts w:ascii="Times New Roman" w:hAnsi="Times New Roman"/>
          <w:sz w:val="26"/>
        </w:rPr>
        <w:t>The</w:t>
      </w:r>
      <w:r>
        <w:rPr>
          <w:rFonts w:ascii="Times New Roman" w:hAnsi="Times New Roman"/>
          <w:sz w:val="26"/>
        </w:rPr>
        <w:t xml:space="preserve"> written component </w:t>
      </w:r>
      <w:r w:rsidRPr="00CE6537">
        <w:rPr>
          <w:rFonts w:ascii="Times New Roman" w:hAnsi="Times New Roman"/>
          <w:sz w:val="26"/>
        </w:rPr>
        <w:t xml:space="preserve">shall follow the content, page limitations, and formatting guidelines of the National Research Service Awards for Individual Predoctoral Fellows (F31), as spelled out in </w:t>
      </w:r>
      <w:r w:rsidR="00A57574">
        <w:rPr>
          <w:rFonts w:ascii="Times New Roman" w:hAnsi="Times New Roman"/>
          <w:sz w:val="26"/>
        </w:rPr>
        <w:t xml:space="preserve">the </w:t>
      </w:r>
      <w:hyperlink w:anchor="ION_exam_special_instructions" w:history="1">
        <w:r w:rsidR="00A57574" w:rsidRPr="001C00D7">
          <w:rPr>
            <w:rStyle w:val="Hyperlink"/>
            <w:rFonts w:ascii="Times New Roman" w:hAnsi="Times New Roman"/>
            <w:i/>
            <w:sz w:val="26"/>
          </w:rPr>
          <w:t>Detailed Instructions for ION Proposal Examinations</w:t>
        </w:r>
      </w:hyperlink>
      <w:r w:rsidR="00A57574">
        <w:rPr>
          <w:rFonts w:ascii="Times New Roman" w:hAnsi="Times New Roman"/>
          <w:sz w:val="26"/>
        </w:rPr>
        <w:t xml:space="preserve">. </w:t>
      </w:r>
    </w:p>
    <w:p w14:paraId="384FB50F" w14:textId="77777777" w:rsidR="0046339C" w:rsidRPr="00CE6537" w:rsidRDefault="0046339C" w:rsidP="0046339C">
      <w:pPr>
        <w:spacing w:after="240"/>
        <w:contextualSpacing/>
        <w:rPr>
          <w:rFonts w:ascii="Times New Roman" w:hAnsi="Times New Roman"/>
          <w:sz w:val="26"/>
        </w:rPr>
      </w:pPr>
    </w:p>
    <w:p w14:paraId="64E1DE8F" w14:textId="77777777" w:rsidR="0046339C" w:rsidRPr="00CE6537" w:rsidRDefault="0046339C" w:rsidP="0046339C">
      <w:pPr>
        <w:spacing w:after="240"/>
        <w:contextualSpacing/>
        <w:rPr>
          <w:rFonts w:ascii="Times New Roman" w:hAnsi="Times New Roman"/>
          <w:sz w:val="26"/>
        </w:rPr>
      </w:pPr>
      <w:r w:rsidRPr="00CE6537">
        <w:rPr>
          <w:rFonts w:ascii="Times New Roman" w:hAnsi="Times New Roman"/>
          <w:sz w:val="26"/>
        </w:rPr>
        <w:t>The examination will proceed in three phases according to the following schedule.</w:t>
      </w:r>
    </w:p>
    <w:p w14:paraId="4823F32F" w14:textId="77777777" w:rsidR="0046339C" w:rsidRPr="00CE6537" w:rsidRDefault="0046339C" w:rsidP="0046339C">
      <w:pPr>
        <w:spacing w:after="240"/>
        <w:contextualSpacing/>
        <w:rPr>
          <w:rFonts w:ascii="Times New Roman" w:hAnsi="Times New Roman"/>
          <w:sz w:val="26"/>
        </w:rPr>
      </w:pPr>
    </w:p>
    <w:p w14:paraId="263526BF" w14:textId="77777777" w:rsidR="0046339C" w:rsidRPr="008103F6" w:rsidRDefault="0046339C" w:rsidP="008103F6">
      <w:pPr>
        <w:pStyle w:val="ListParagraph"/>
        <w:numPr>
          <w:ilvl w:val="0"/>
          <w:numId w:val="39"/>
        </w:numPr>
        <w:spacing w:after="240"/>
        <w:rPr>
          <w:rFonts w:ascii="Times New Roman" w:hAnsi="Times New Roman"/>
          <w:sz w:val="26"/>
        </w:rPr>
      </w:pPr>
      <w:r w:rsidRPr="008103F6">
        <w:rPr>
          <w:rFonts w:ascii="Times New Roman" w:hAnsi="Times New Roman"/>
          <w:sz w:val="26"/>
        </w:rPr>
        <w:t>Nov 15: Submission of the Specific Aims page (emailed to ION GAC representative).</w:t>
      </w:r>
      <w:r w:rsidR="008103F6">
        <w:rPr>
          <w:rFonts w:ascii="Times New Roman" w:hAnsi="Times New Roman"/>
          <w:sz w:val="26"/>
        </w:rPr>
        <w:br/>
      </w:r>
    </w:p>
    <w:p w14:paraId="601C2A9A" w14:textId="77777777" w:rsidR="0046339C" w:rsidRPr="008103F6" w:rsidRDefault="0046339C" w:rsidP="008103F6">
      <w:pPr>
        <w:pStyle w:val="ListParagraph"/>
        <w:numPr>
          <w:ilvl w:val="0"/>
          <w:numId w:val="39"/>
        </w:numPr>
        <w:spacing w:after="240"/>
        <w:rPr>
          <w:rFonts w:ascii="Times New Roman" w:hAnsi="Times New Roman"/>
          <w:sz w:val="26"/>
        </w:rPr>
      </w:pPr>
      <w:r w:rsidRPr="008103F6">
        <w:rPr>
          <w:rFonts w:ascii="Times New Roman" w:hAnsi="Times New Roman"/>
          <w:sz w:val="26"/>
        </w:rPr>
        <w:t>One week prior to defense date: Submission of the Research Plan and final Specific Aims page (emailed to ION GAC rep. and the student's DAC).</w:t>
      </w:r>
      <w:r w:rsidR="008103F6">
        <w:rPr>
          <w:rFonts w:ascii="Times New Roman" w:hAnsi="Times New Roman"/>
          <w:sz w:val="26"/>
        </w:rPr>
        <w:br/>
      </w:r>
    </w:p>
    <w:p w14:paraId="339B3F25" w14:textId="77777777" w:rsidR="0046339C" w:rsidRPr="008103F6" w:rsidRDefault="0046339C" w:rsidP="008103F6">
      <w:pPr>
        <w:pStyle w:val="ListParagraph"/>
        <w:numPr>
          <w:ilvl w:val="0"/>
          <w:numId w:val="39"/>
        </w:numPr>
        <w:spacing w:after="240"/>
        <w:rPr>
          <w:rFonts w:ascii="Times New Roman" w:hAnsi="Times New Roman"/>
          <w:sz w:val="26"/>
        </w:rPr>
      </w:pPr>
      <w:r w:rsidRPr="008103F6">
        <w:rPr>
          <w:rFonts w:ascii="Times New Roman" w:hAnsi="Times New Roman"/>
          <w:sz w:val="26"/>
        </w:rPr>
        <w:t>Mar 15: Last day for public defense of the proposal.</w:t>
      </w:r>
    </w:p>
    <w:p w14:paraId="65D2492D" w14:textId="77777777" w:rsidR="0046339C" w:rsidRPr="00CE6537" w:rsidRDefault="0046339C" w:rsidP="0046339C">
      <w:pPr>
        <w:spacing w:after="240"/>
        <w:contextualSpacing/>
        <w:rPr>
          <w:rFonts w:ascii="Times New Roman" w:hAnsi="Times New Roman"/>
          <w:sz w:val="26"/>
        </w:rPr>
      </w:pPr>
    </w:p>
    <w:p w14:paraId="4F4E4247" w14:textId="77777777" w:rsidR="0046339C" w:rsidRPr="00CE6537" w:rsidRDefault="0046339C" w:rsidP="0046339C">
      <w:pPr>
        <w:spacing w:after="240"/>
        <w:contextualSpacing/>
        <w:rPr>
          <w:rFonts w:ascii="Times New Roman" w:hAnsi="Times New Roman"/>
          <w:sz w:val="26"/>
        </w:rPr>
      </w:pPr>
      <w:r w:rsidRPr="00CE6537">
        <w:rPr>
          <w:rFonts w:ascii="Times New Roman" w:hAnsi="Times New Roman"/>
          <w:sz w:val="26"/>
        </w:rPr>
        <w:t>The exam committee will be composed of the student's DAC, minus the thesis advisor.</w:t>
      </w:r>
    </w:p>
    <w:p w14:paraId="08516C19" w14:textId="77777777" w:rsidR="0046339C" w:rsidRPr="00CE6537" w:rsidRDefault="0046339C" w:rsidP="0046339C">
      <w:pPr>
        <w:spacing w:after="240"/>
        <w:contextualSpacing/>
        <w:rPr>
          <w:rFonts w:ascii="Times New Roman" w:hAnsi="Times New Roman"/>
          <w:sz w:val="26"/>
        </w:rPr>
      </w:pPr>
    </w:p>
    <w:p w14:paraId="36ACA771" w14:textId="77777777" w:rsidR="0046339C" w:rsidRPr="00CE6537" w:rsidRDefault="0046339C" w:rsidP="0046339C">
      <w:pPr>
        <w:spacing w:after="240"/>
        <w:contextualSpacing/>
        <w:rPr>
          <w:rFonts w:ascii="Times New Roman" w:hAnsi="Times New Roman"/>
          <w:sz w:val="26"/>
        </w:rPr>
      </w:pPr>
      <w:r>
        <w:rPr>
          <w:rFonts w:ascii="Times New Roman" w:hAnsi="Times New Roman"/>
          <w:sz w:val="26"/>
        </w:rPr>
        <w:t>T</w:t>
      </w:r>
      <w:r w:rsidRPr="00CE6537">
        <w:rPr>
          <w:rFonts w:ascii="Times New Roman" w:hAnsi="Times New Roman"/>
          <w:sz w:val="26"/>
        </w:rPr>
        <w:t>his proposal will be developed in con</w:t>
      </w:r>
      <w:r>
        <w:rPr>
          <w:rFonts w:ascii="Times New Roman" w:hAnsi="Times New Roman"/>
          <w:sz w:val="26"/>
        </w:rPr>
        <w:t xml:space="preserve">sultation with the thesis </w:t>
      </w:r>
      <w:r w:rsidRPr="00CE6537">
        <w:rPr>
          <w:rFonts w:ascii="Times New Roman" w:hAnsi="Times New Roman"/>
          <w:sz w:val="26"/>
        </w:rPr>
        <w:t xml:space="preserve">advisor and anyone else the student desires to consult. A major purpose of this exam is </w:t>
      </w:r>
      <w:r>
        <w:rPr>
          <w:rFonts w:ascii="Times New Roman" w:hAnsi="Times New Roman"/>
          <w:sz w:val="26"/>
        </w:rPr>
        <w:t xml:space="preserve">to help </w:t>
      </w:r>
      <w:r w:rsidRPr="00CE6537">
        <w:rPr>
          <w:rFonts w:ascii="Times New Roman" w:hAnsi="Times New Roman"/>
          <w:sz w:val="26"/>
        </w:rPr>
        <w:t xml:space="preserve">students develop a clear plan for their dissertation research and </w:t>
      </w:r>
      <w:r>
        <w:rPr>
          <w:rFonts w:ascii="Times New Roman" w:hAnsi="Times New Roman"/>
          <w:sz w:val="26"/>
        </w:rPr>
        <w:t xml:space="preserve">hone their ability to present proposed research </w:t>
      </w:r>
      <w:r w:rsidRPr="00CE6537">
        <w:rPr>
          <w:rFonts w:ascii="Times New Roman" w:hAnsi="Times New Roman"/>
          <w:sz w:val="26"/>
        </w:rPr>
        <w:t>publicly. Another purpose is to encourage submission of actual NRSA proposals.</w:t>
      </w:r>
    </w:p>
    <w:p w14:paraId="18A061E9" w14:textId="77777777" w:rsidR="0046339C" w:rsidRPr="00CE6537" w:rsidRDefault="0046339C" w:rsidP="0046339C">
      <w:pPr>
        <w:spacing w:after="240"/>
        <w:contextualSpacing/>
        <w:rPr>
          <w:rFonts w:ascii="Times New Roman" w:hAnsi="Times New Roman"/>
          <w:sz w:val="26"/>
        </w:rPr>
      </w:pPr>
    </w:p>
    <w:p w14:paraId="5BD8E289" w14:textId="77777777" w:rsidR="0046339C" w:rsidRPr="008103F6" w:rsidRDefault="00AE15E3" w:rsidP="0046339C">
      <w:pPr>
        <w:spacing w:after="240"/>
        <w:contextualSpacing/>
        <w:rPr>
          <w:rFonts w:ascii="Times" w:hAnsi="Times"/>
          <w:sz w:val="26"/>
        </w:rPr>
      </w:pPr>
      <w:r w:rsidRPr="008103F6">
        <w:rPr>
          <w:rFonts w:ascii="Times" w:hAnsi="Times"/>
          <w:sz w:val="26"/>
        </w:rPr>
        <w:t>The exam will begin with an oral presentation of the proposal (1 hour maximum); this will be open to all members of ION. The presentation will be followed by a public question and answer period. The remainder of the exam (2 hour maximum) will be closed to all but the student and the student's DAC  (minus the thesis advisor).</w:t>
      </w:r>
    </w:p>
    <w:p w14:paraId="2A779922" w14:textId="77777777" w:rsidR="0046339C" w:rsidRPr="008103F6" w:rsidRDefault="0046339C" w:rsidP="0046339C">
      <w:pPr>
        <w:spacing w:after="240"/>
        <w:contextualSpacing/>
        <w:rPr>
          <w:rFonts w:ascii="Times" w:hAnsi="Times"/>
          <w:sz w:val="26"/>
        </w:rPr>
      </w:pPr>
    </w:p>
    <w:p w14:paraId="493A6E64" w14:textId="77777777" w:rsidR="0046339C" w:rsidRPr="008103F6" w:rsidRDefault="00AE15E3" w:rsidP="0046339C">
      <w:pPr>
        <w:rPr>
          <w:rFonts w:ascii="Times" w:hAnsi="Times"/>
          <w:sz w:val="26"/>
        </w:rPr>
      </w:pPr>
      <w:r w:rsidRPr="008103F6">
        <w:rPr>
          <w:rFonts w:ascii="Times" w:hAnsi="Times"/>
          <w:sz w:val="26"/>
        </w:rPr>
        <w:lastRenderedPageBreak/>
        <w:t>The proposal and oral defense will be graded on a Pass/Revise/Fail basis. A passing grade does not necessarily mean that the proposal should be submitted to NIH. That decision will be made by the student’s thesis advisor in consultation with the DAC.</w:t>
      </w:r>
    </w:p>
    <w:bookmarkEnd w:id="26"/>
    <w:p w14:paraId="0CB63B7A" w14:textId="325E3D0F" w:rsidR="00A57574" w:rsidRPr="006C2A5E" w:rsidRDefault="00A57574" w:rsidP="0067421A">
      <w:pPr>
        <w:tabs>
          <w:tab w:val="left" w:pos="720"/>
          <w:tab w:val="left" w:pos="1080"/>
          <w:tab w:val="right" w:pos="9360"/>
        </w:tabs>
        <w:spacing w:after="240"/>
        <w:rPr>
          <w:rFonts w:ascii="Times New Roman" w:hAnsi="Times New Roman"/>
          <w:sz w:val="26"/>
        </w:rPr>
      </w:pPr>
    </w:p>
    <w:p w14:paraId="6D8ED5C5" w14:textId="58143563" w:rsidR="00BF2A6D" w:rsidRPr="00B93310" w:rsidRDefault="00BF2A6D" w:rsidP="00FE608E">
      <w:pPr>
        <w:pStyle w:val="Heading7"/>
        <w:rPr>
          <w:sz w:val="28"/>
          <w:szCs w:val="28"/>
        </w:rPr>
      </w:pPr>
      <w:bookmarkStart w:id="33" w:name="OIMB_proposal_exam"/>
      <w:bookmarkEnd w:id="33"/>
      <w:r w:rsidRPr="00B93310">
        <w:rPr>
          <w:sz w:val="28"/>
          <w:szCs w:val="28"/>
        </w:rPr>
        <w:t>OIMB</w:t>
      </w:r>
    </w:p>
    <w:p w14:paraId="1BABC847" w14:textId="792DB792" w:rsidR="00BF2A6D" w:rsidRDefault="00BF2A6D" w:rsidP="005921BF">
      <w:pPr>
        <w:pStyle w:val="BodyText"/>
        <w:spacing w:after="240"/>
        <w:rPr>
          <w:rFonts w:ascii="Times New Roman" w:hAnsi="Times New Roman"/>
          <w:b w:val="0"/>
          <w:sz w:val="26"/>
        </w:rPr>
      </w:pPr>
      <w:r>
        <w:rPr>
          <w:rFonts w:ascii="Times New Roman" w:hAnsi="Times New Roman"/>
          <w:b w:val="0"/>
          <w:sz w:val="26"/>
        </w:rPr>
        <w:t xml:space="preserve"> </w:t>
      </w:r>
      <w:r w:rsidR="00A57574">
        <w:rPr>
          <w:rFonts w:ascii="Times New Roman" w:hAnsi="Times New Roman"/>
          <w:b w:val="0"/>
          <w:sz w:val="26"/>
        </w:rPr>
        <w:br/>
        <w:t xml:space="preserve">Students </w:t>
      </w:r>
      <w:r>
        <w:rPr>
          <w:rFonts w:ascii="Times New Roman" w:hAnsi="Times New Roman"/>
          <w:b w:val="0"/>
          <w:sz w:val="26"/>
        </w:rPr>
        <w:t>planning to carry out dissertation research in a lab at OIMB must take the OIMB proposal exam.</w:t>
      </w:r>
      <w:r w:rsidR="008B5145">
        <w:rPr>
          <w:rFonts w:ascii="Times New Roman" w:hAnsi="Times New Roman"/>
          <w:b w:val="0"/>
          <w:sz w:val="26"/>
        </w:rPr>
        <w:t xml:space="preserve"> </w:t>
      </w:r>
      <w:r>
        <w:rPr>
          <w:rFonts w:ascii="Times New Roman" w:hAnsi="Times New Roman"/>
          <w:b w:val="0"/>
          <w:sz w:val="26"/>
        </w:rPr>
        <w:t>The student will prepare a dissertation proposal, describing the intended dissertation research, and encompassing the entire dissertation as envisioned at that time.</w:t>
      </w:r>
      <w:r w:rsidR="008B5145">
        <w:rPr>
          <w:rFonts w:ascii="Times New Roman" w:hAnsi="Times New Roman"/>
          <w:b w:val="0"/>
          <w:sz w:val="26"/>
        </w:rPr>
        <w:t xml:space="preserve"> </w:t>
      </w:r>
      <w:r>
        <w:rPr>
          <w:rFonts w:ascii="Times New Roman" w:hAnsi="Times New Roman"/>
          <w:b w:val="0"/>
          <w:sz w:val="26"/>
        </w:rPr>
        <w:t xml:space="preserve">The proposal should be prepared according to the </w:t>
      </w:r>
      <w:r w:rsidRPr="00B03814">
        <w:rPr>
          <w:rFonts w:ascii="Times New Roman" w:hAnsi="Times New Roman"/>
          <w:b w:val="0"/>
          <w:sz w:val="26"/>
        </w:rPr>
        <w:t>general guidelines</w:t>
      </w:r>
      <w:r>
        <w:rPr>
          <w:rFonts w:ascii="Times New Roman" w:hAnsi="Times New Roman"/>
          <w:b w:val="0"/>
          <w:sz w:val="26"/>
        </w:rPr>
        <w:t xml:space="preserve"> (1-7) </w:t>
      </w:r>
      <w:r w:rsidR="00882AB2">
        <w:rPr>
          <w:rFonts w:ascii="Times New Roman" w:hAnsi="Times New Roman"/>
          <w:b w:val="0"/>
          <w:sz w:val="26"/>
        </w:rPr>
        <w:t>outlined in this handbook</w:t>
      </w:r>
      <w:r>
        <w:rPr>
          <w:rFonts w:ascii="Times New Roman" w:hAnsi="Times New Roman"/>
          <w:b w:val="0"/>
          <w:sz w:val="26"/>
        </w:rPr>
        <w:t>.</w:t>
      </w:r>
      <w:r w:rsidR="008B5145">
        <w:rPr>
          <w:rFonts w:ascii="Times New Roman" w:hAnsi="Times New Roman"/>
          <w:b w:val="0"/>
          <w:sz w:val="26"/>
        </w:rPr>
        <w:t xml:space="preserve"> </w:t>
      </w:r>
      <w:r>
        <w:rPr>
          <w:rFonts w:ascii="Times New Roman" w:hAnsi="Times New Roman"/>
          <w:b w:val="0"/>
          <w:sz w:val="26"/>
        </w:rPr>
        <w:t xml:space="preserve">The proposal should follow the NSF format and should not exceed 15 pages of text and figures. </w:t>
      </w:r>
    </w:p>
    <w:p w14:paraId="282EF9E0" w14:textId="77777777" w:rsidR="00BF2A6D" w:rsidRDefault="00BF2A6D" w:rsidP="005921BF">
      <w:pPr>
        <w:spacing w:after="240"/>
        <w:rPr>
          <w:rFonts w:ascii="Times New Roman" w:hAnsi="Times New Roman"/>
          <w:sz w:val="26"/>
        </w:rPr>
      </w:pPr>
      <w:r>
        <w:rPr>
          <w:rFonts w:ascii="Times New Roman" w:hAnsi="Times New Roman"/>
          <w:sz w:val="26"/>
        </w:rPr>
        <w:t xml:space="preserve">The proposal </w:t>
      </w:r>
      <w:r w:rsidR="004907C5">
        <w:rPr>
          <w:rFonts w:ascii="Times New Roman" w:hAnsi="Times New Roman"/>
          <w:sz w:val="26"/>
        </w:rPr>
        <w:t>must be submitted to the student’s</w:t>
      </w:r>
      <w:r>
        <w:rPr>
          <w:rFonts w:ascii="Times New Roman" w:hAnsi="Times New Roman"/>
          <w:sz w:val="26"/>
        </w:rPr>
        <w:t xml:space="preserve"> DAC </w:t>
      </w:r>
      <w:r w:rsidR="004907C5">
        <w:rPr>
          <w:rFonts w:ascii="Times New Roman" w:hAnsi="Times New Roman"/>
          <w:sz w:val="26"/>
        </w:rPr>
        <w:t xml:space="preserve">members </w:t>
      </w:r>
      <w:r>
        <w:rPr>
          <w:rFonts w:ascii="Times New Roman" w:hAnsi="Times New Roman"/>
          <w:sz w:val="26"/>
        </w:rPr>
        <w:t>by the end of the first week in January in the student’s second year.</w:t>
      </w:r>
      <w:r w:rsidR="008B5145">
        <w:rPr>
          <w:rFonts w:ascii="Times New Roman" w:hAnsi="Times New Roman"/>
          <w:sz w:val="26"/>
        </w:rPr>
        <w:t xml:space="preserve"> </w:t>
      </w:r>
      <w:r>
        <w:rPr>
          <w:rFonts w:ascii="Times New Roman" w:hAnsi="Times New Roman"/>
          <w:sz w:val="26"/>
        </w:rPr>
        <w:t>The oral exam will take place by the end of January, year two.</w:t>
      </w:r>
      <w:r w:rsidR="008B5145">
        <w:rPr>
          <w:rFonts w:ascii="Times New Roman" w:hAnsi="Times New Roman"/>
          <w:sz w:val="26"/>
        </w:rPr>
        <w:t xml:space="preserve"> </w:t>
      </w:r>
      <w:r>
        <w:rPr>
          <w:rFonts w:ascii="Times New Roman" w:hAnsi="Times New Roman"/>
          <w:sz w:val="26"/>
        </w:rPr>
        <w:t xml:space="preserve">The DAC will serve as the examining committee, and the chairperson of the </w:t>
      </w:r>
      <w:r w:rsidR="00CC1B42">
        <w:rPr>
          <w:rFonts w:ascii="Times New Roman" w:hAnsi="Times New Roman"/>
          <w:sz w:val="26"/>
        </w:rPr>
        <w:t xml:space="preserve">DAC </w:t>
      </w:r>
      <w:r>
        <w:rPr>
          <w:rFonts w:ascii="Times New Roman" w:hAnsi="Times New Roman"/>
          <w:sz w:val="26"/>
        </w:rPr>
        <w:t xml:space="preserve">will </w:t>
      </w:r>
      <w:r w:rsidR="00CC1B42">
        <w:rPr>
          <w:rFonts w:ascii="Times New Roman" w:hAnsi="Times New Roman"/>
          <w:sz w:val="26"/>
        </w:rPr>
        <w:t xml:space="preserve">also </w:t>
      </w:r>
      <w:r>
        <w:rPr>
          <w:rFonts w:ascii="Times New Roman" w:hAnsi="Times New Roman"/>
          <w:sz w:val="26"/>
        </w:rPr>
        <w:t xml:space="preserve">be the </w:t>
      </w:r>
      <w:r w:rsidR="00CC1B42">
        <w:rPr>
          <w:rFonts w:ascii="Times New Roman" w:hAnsi="Times New Roman"/>
          <w:sz w:val="26"/>
        </w:rPr>
        <w:t>chair of the exam committee</w:t>
      </w:r>
    </w:p>
    <w:p w14:paraId="2D34D50D" w14:textId="77777777" w:rsidR="00BF2A6D" w:rsidRDefault="00BF2A6D" w:rsidP="005921BF">
      <w:pPr>
        <w:tabs>
          <w:tab w:val="left" w:pos="720"/>
          <w:tab w:val="left" w:pos="1080"/>
          <w:tab w:val="right" w:pos="9360"/>
        </w:tabs>
        <w:spacing w:after="240"/>
        <w:rPr>
          <w:rFonts w:ascii="Times New Roman" w:hAnsi="Times New Roman"/>
          <w:sz w:val="26"/>
        </w:rPr>
      </w:pPr>
      <w:r>
        <w:rPr>
          <w:rFonts w:ascii="Times New Roman" w:hAnsi="Times New Roman"/>
          <w:sz w:val="26"/>
        </w:rPr>
        <w:t>The exam will focus on the dissertation proposal, but may proceed with questioning that moves from the particular proposal to more general topics.</w:t>
      </w:r>
      <w:r w:rsidR="008B5145">
        <w:rPr>
          <w:rFonts w:ascii="Times New Roman" w:hAnsi="Times New Roman"/>
          <w:sz w:val="26"/>
        </w:rPr>
        <w:t xml:space="preserve"> </w:t>
      </w:r>
      <w:r>
        <w:rPr>
          <w:rFonts w:ascii="Times New Roman" w:hAnsi="Times New Roman"/>
          <w:sz w:val="26"/>
        </w:rPr>
        <w:t>The DAC, being familiar with the student’s performance on the quarterly exams, will evaluate the student’s background accordingly.</w:t>
      </w:r>
      <w:r w:rsidR="008B5145">
        <w:rPr>
          <w:rFonts w:ascii="Times New Roman" w:hAnsi="Times New Roman"/>
          <w:sz w:val="26"/>
        </w:rPr>
        <w:t xml:space="preserve"> </w:t>
      </w:r>
      <w:r>
        <w:rPr>
          <w:rFonts w:ascii="Times New Roman" w:hAnsi="Times New Roman"/>
          <w:sz w:val="26"/>
        </w:rPr>
        <w:t>The categories of examinatio</w:t>
      </w:r>
      <w:r w:rsidR="004907C5">
        <w:rPr>
          <w:rFonts w:ascii="Times New Roman" w:hAnsi="Times New Roman"/>
          <w:sz w:val="26"/>
        </w:rPr>
        <w:t>n outcomes (Pass, Revise, Fail)</w:t>
      </w:r>
      <w:r>
        <w:rPr>
          <w:rFonts w:ascii="Times New Roman" w:hAnsi="Times New Roman"/>
          <w:sz w:val="26"/>
        </w:rPr>
        <w:t xml:space="preserve"> and subsequent actions are as described earlier in the Graduate Student Handbook.</w:t>
      </w:r>
    </w:p>
    <w:p w14:paraId="5EDE22EC" w14:textId="77777777" w:rsidR="001471A2" w:rsidRDefault="001471A2" w:rsidP="005921BF">
      <w:pPr>
        <w:tabs>
          <w:tab w:val="left" w:pos="720"/>
          <w:tab w:val="left" w:pos="1080"/>
          <w:tab w:val="right" w:pos="9360"/>
        </w:tabs>
        <w:spacing w:after="240"/>
        <w:rPr>
          <w:rFonts w:ascii="Times New Roman" w:hAnsi="Times New Roman"/>
          <w:sz w:val="26"/>
        </w:rPr>
      </w:pPr>
    </w:p>
    <w:p w14:paraId="0AEE915A" w14:textId="77777777" w:rsidR="00BF2A6D" w:rsidRPr="001471A2" w:rsidRDefault="00BF2A6D" w:rsidP="008122E0">
      <w:pPr>
        <w:pStyle w:val="Heading8"/>
        <w:jc w:val="center"/>
        <w:rPr>
          <w:sz w:val="28"/>
          <w:szCs w:val="28"/>
        </w:rPr>
      </w:pPr>
      <w:bookmarkStart w:id="34" w:name="_ADVANCEMENT_TO_CANDIDACY_1"/>
      <w:bookmarkStart w:id="35" w:name="_ADVANCEMENT_TO_CANDIDACY_2"/>
      <w:bookmarkStart w:id="36" w:name="advancement_to_candidacy"/>
      <w:bookmarkEnd w:id="34"/>
      <w:bookmarkEnd w:id="35"/>
      <w:r w:rsidRPr="001471A2">
        <w:rPr>
          <w:sz w:val="28"/>
          <w:szCs w:val="28"/>
        </w:rPr>
        <w:t>ADVANCEMENT TO CANDIDACY</w:t>
      </w:r>
      <w:bookmarkEnd w:id="36"/>
    </w:p>
    <w:p w14:paraId="7D4AE675" w14:textId="77777777" w:rsidR="00BF2A6D" w:rsidRDefault="001471A2" w:rsidP="005921BF">
      <w:pPr>
        <w:tabs>
          <w:tab w:val="left" w:pos="720"/>
          <w:tab w:val="left" w:pos="1080"/>
          <w:tab w:val="right" w:pos="9360"/>
        </w:tabs>
        <w:spacing w:after="240"/>
        <w:rPr>
          <w:rFonts w:ascii="Times New Roman" w:hAnsi="Times New Roman"/>
          <w:sz w:val="26"/>
        </w:rPr>
      </w:pPr>
      <w:r w:rsidRPr="001471A2">
        <w:rPr>
          <w:rFonts w:ascii="Times New Roman" w:hAnsi="Times New Roman"/>
          <w:sz w:val="10"/>
          <w:szCs w:val="10"/>
        </w:rPr>
        <w:br/>
      </w:r>
      <w:r w:rsidR="00BF2A6D">
        <w:rPr>
          <w:rFonts w:ascii="Times New Roman" w:hAnsi="Times New Roman"/>
          <w:sz w:val="26"/>
        </w:rPr>
        <w:t>Advancement to candidacy is a formal step that indicates that all requirements for the Ph.D. degree, except completion and defense of a dissertation, have been met.</w:t>
      </w:r>
      <w:r w:rsidR="008B5145">
        <w:rPr>
          <w:rFonts w:ascii="Times New Roman" w:hAnsi="Times New Roman"/>
          <w:sz w:val="26"/>
        </w:rPr>
        <w:t xml:space="preserve"> </w:t>
      </w:r>
      <w:r w:rsidR="00BF2A6D">
        <w:rPr>
          <w:rFonts w:ascii="Times New Roman" w:hAnsi="Times New Roman"/>
          <w:sz w:val="26"/>
        </w:rPr>
        <w:t>It typically occurs at the end of the second year, but will be delayed if teaching has been deferred or other requirements have not been fulfilled. The DAC will recommend that a student be advanced to candidacy when:</w:t>
      </w:r>
    </w:p>
    <w:p w14:paraId="3D78229F" w14:textId="77777777" w:rsidR="00BF2A6D" w:rsidRPr="006C2A5E" w:rsidRDefault="00BF2A6D" w:rsidP="006C2A5E">
      <w:pPr>
        <w:pStyle w:val="ListParagraph"/>
        <w:numPr>
          <w:ilvl w:val="0"/>
          <w:numId w:val="41"/>
        </w:numPr>
        <w:tabs>
          <w:tab w:val="left" w:pos="720"/>
          <w:tab w:val="right" w:pos="9360"/>
        </w:tabs>
        <w:spacing w:after="120"/>
        <w:rPr>
          <w:rFonts w:ascii="Times New Roman" w:hAnsi="Times New Roman"/>
          <w:sz w:val="26"/>
        </w:rPr>
      </w:pPr>
      <w:r w:rsidRPr="006C2A5E">
        <w:rPr>
          <w:rFonts w:ascii="Times New Roman" w:hAnsi="Times New Roman"/>
          <w:sz w:val="26"/>
        </w:rPr>
        <w:t>Three quarterly exams and three rotations have been completed with satisfactory evaluations.</w:t>
      </w:r>
      <w:r w:rsidR="006C2A5E">
        <w:rPr>
          <w:rFonts w:ascii="Times New Roman" w:hAnsi="Times New Roman"/>
          <w:sz w:val="26"/>
        </w:rPr>
        <w:br/>
      </w:r>
    </w:p>
    <w:p w14:paraId="44D4FB03" w14:textId="77777777" w:rsidR="00BF2A6D" w:rsidRPr="006C2A5E" w:rsidRDefault="00BF2A6D" w:rsidP="006C2A5E">
      <w:pPr>
        <w:pStyle w:val="ListParagraph"/>
        <w:numPr>
          <w:ilvl w:val="0"/>
          <w:numId w:val="41"/>
        </w:numPr>
        <w:tabs>
          <w:tab w:val="right" w:pos="9360"/>
        </w:tabs>
        <w:spacing w:after="120"/>
        <w:rPr>
          <w:rFonts w:ascii="Times New Roman" w:hAnsi="Times New Roman"/>
          <w:sz w:val="26"/>
        </w:rPr>
      </w:pPr>
      <w:r w:rsidRPr="006C2A5E">
        <w:rPr>
          <w:rFonts w:ascii="Times New Roman" w:hAnsi="Times New Roman"/>
          <w:sz w:val="26"/>
        </w:rPr>
        <w:t>The proposal exam has been passed.</w:t>
      </w:r>
      <w:r w:rsidR="006C2A5E">
        <w:rPr>
          <w:rFonts w:ascii="Times New Roman" w:hAnsi="Times New Roman"/>
          <w:sz w:val="26"/>
        </w:rPr>
        <w:br/>
      </w:r>
    </w:p>
    <w:p w14:paraId="39AE8658" w14:textId="77777777" w:rsidR="00BF2A6D" w:rsidRPr="006C2A5E" w:rsidRDefault="00BF2A6D" w:rsidP="006C2A5E">
      <w:pPr>
        <w:pStyle w:val="ListParagraph"/>
        <w:numPr>
          <w:ilvl w:val="0"/>
          <w:numId w:val="41"/>
        </w:numPr>
        <w:tabs>
          <w:tab w:val="right" w:pos="9360"/>
        </w:tabs>
        <w:spacing w:after="120"/>
        <w:rPr>
          <w:rFonts w:ascii="Times New Roman" w:hAnsi="Times New Roman"/>
          <w:sz w:val="26"/>
        </w:rPr>
      </w:pPr>
      <w:r w:rsidRPr="006C2A5E">
        <w:rPr>
          <w:rFonts w:ascii="Times New Roman" w:hAnsi="Times New Roman"/>
          <w:sz w:val="26"/>
        </w:rPr>
        <w:t>The teaching requirement has been fulfilled.</w:t>
      </w:r>
      <w:r w:rsidR="00097C94" w:rsidRPr="006C2A5E">
        <w:rPr>
          <w:rFonts w:ascii="Times New Roman" w:hAnsi="Times New Roman"/>
          <w:sz w:val="26"/>
        </w:rPr>
        <w:t xml:space="preserve"> Evaluations from supervisors will be used, in part, to determine if this requirement has been met.</w:t>
      </w:r>
      <w:r w:rsidR="006C2A5E">
        <w:rPr>
          <w:rFonts w:ascii="Times New Roman" w:hAnsi="Times New Roman"/>
          <w:sz w:val="26"/>
        </w:rPr>
        <w:br/>
      </w:r>
    </w:p>
    <w:p w14:paraId="7764B927" w14:textId="77777777" w:rsidR="00BF2A6D" w:rsidRPr="006C2A5E" w:rsidRDefault="00BF2A6D" w:rsidP="006C2A5E">
      <w:pPr>
        <w:pStyle w:val="ListParagraph"/>
        <w:numPr>
          <w:ilvl w:val="0"/>
          <w:numId w:val="41"/>
        </w:numPr>
        <w:tabs>
          <w:tab w:val="right" w:pos="9360"/>
        </w:tabs>
        <w:spacing w:after="120"/>
        <w:rPr>
          <w:rFonts w:ascii="Times New Roman" w:hAnsi="Times New Roman"/>
          <w:sz w:val="26"/>
        </w:rPr>
      </w:pPr>
      <w:r w:rsidRPr="006C2A5E">
        <w:rPr>
          <w:rFonts w:ascii="Times New Roman" w:hAnsi="Times New Roman"/>
          <w:sz w:val="26"/>
        </w:rPr>
        <w:lastRenderedPageBreak/>
        <w:t>Courses required by the advisory committees (IAC, QARC and DAC) have been taken, or a plan for their completion has been approved by the DAC.</w:t>
      </w:r>
      <w:r w:rsidR="006C2A5E">
        <w:rPr>
          <w:rFonts w:ascii="Times New Roman" w:hAnsi="Times New Roman"/>
          <w:sz w:val="26"/>
        </w:rPr>
        <w:br/>
      </w:r>
    </w:p>
    <w:p w14:paraId="6E200F8A" w14:textId="77777777" w:rsidR="00BF2A6D" w:rsidRPr="006C2A5E" w:rsidRDefault="00BF2A6D" w:rsidP="006C2A5E">
      <w:pPr>
        <w:pStyle w:val="ListParagraph"/>
        <w:numPr>
          <w:ilvl w:val="0"/>
          <w:numId w:val="41"/>
        </w:numPr>
        <w:tabs>
          <w:tab w:val="left" w:pos="720"/>
          <w:tab w:val="right" w:pos="9360"/>
        </w:tabs>
        <w:spacing w:after="120"/>
        <w:rPr>
          <w:rFonts w:ascii="Times New Roman" w:hAnsi="Times New Roman"/>
          <w:b/>
          <w:sz w:val="26"/>
        </w:rPr>
      </w:pPr>
      <w:r w:rsidRPr="006C2A5E">
        <w:rPr>
          <w:rFonts w:ascii="Times New Roman" w:hAnsi="Times New Roman"/>
          <w:sz w:val="26"/>
        </w:rPr>
        <w:t>A GPA of 3.0 or better has been maintained for graded credits, with no incompletes.</w:t>
      </w:r>
      <w:r w:rsidR="008B5145" w:rsidRPr="006C2A5E">
        <w:rPr>
          <w:rFonts w:ascii="Times New Roman" w:hAnsi="Times New Roman"/>
          <w:sz w:val="26"/>
        </w:rPr>
        <w:t xml:space="preserve"> </w:t>
      </w:r>
      <w:r w:rsidRPr="006C2A5E">
        <w:rPr>
          <w:rFonts w:ascii="Times New Roman" w:hAnsi="Times New Roman"/>
          <w:sz w:val="26"/>
        </w:rPr>
        <w:t>A grade of P is required in all required courses taken P/NP.</w:t>
      </w:r>
      <w:r w:rsidR="008B5145" w:rsidRPr="006C2A5E">
        <w:rPr>
          <w:rFonts w:ascii="Times New Roman" w:hAnsi="Times New Roman"/>
          <w:sz w:val="26"/>
        </w:rPr>
        <w:t xml:space="preserve"> </w:t>
      </w:r>
      <w:r w:rsidR="006C2A5E">
        <w:rPr>
          <w:rFonts w:ascii="Times New Roman" w:hAnsi="Times New Roman"/>
          <w:sz w:val="26"/>
        </w:rPr>
        <w:br/>
      </w:r>
    </w:p>
    <w:p w14:paraId="5F01236E" w14:textId="77777777" w:rsidR="00BF2A6D" w:rsidRPr="006C2A5E" w:rsidRDefault="00BF2A6D" w:rsidP="006C2A5E">
      <w:pPr>
        <w:pStyle w:val="ListParagraph"/>
        <w:numPr>
          <w:ilvl w:val="0"/>
          <w:numId w:val="41"/>
        </w:numPr>
        <w:tabs>
          <w:tab w:val="right" w:pos="9360"/>
        </w:tabs>
        <w:spacing w:after="120"/>
        <w:rPr>
          <w:rFonts w:ascii="Times New Roman" w:hAnsi="Times New Roman"/>
          <w:sz w:val="26"/>
        </w:rPr>
      </w:pPr>
      <w:r w:rsidRPr="006C2A5E">
        <w:rPr>
          <w:rFonts w:ascii="Times New Roman" w:hAnsi="Times New Roman"/>
          <w:sz w:val="26"/>
        </w:rPr>
        <w:t>At the end of the second year, the DAC, which includes the advisor, will have a meeting focused on the student’s ability to perform independent research. At this meeting, the DAC will be evaluating whether or not the student is motivated, working hard, reading the literature, thinking, and having some successes with research.</w:t>
      </w:r>
      <w:r w:rsidR="008B5145" w:rsidRPr="006C2A5E">
        <w:rPr>
          <w:rFonts w:ascii="Times New Roman" w:hAnsi="Times New Roman"/>
          <w:sz w:val="26"/>
        </w:rPr>
        <w:t xml:space="preserve"> </w:t>
      </w:r>
      <w:r w:rsidRPr="006C2A5E">
        <w:rPr>
          <w:rFonts w:ascii="Times New Roman" w:hAnsi="Times New Roman"/>
          <w:sz w:val="26"/>
        </w:rPr>
        <w:t xml:space="preserve">If this meeting is positive, the DAC will recommend advancement. </w:t>
      </w:r>
      <w:r w:rsidR="006C2A5E">
        <w:rPr>
          <w:rFonts w:ascii="Times New Roman" w:hAnsi="Times New Roman"/>
          <w:sz w:val="26"/>
        </w:rPr>
        <w:br/>
      </w:r>
    </w:p>
    <w:p w14:paraId="49B92E5E" w14:textId="77777777" w:rsidR="00BF2A6D" w:rsidRPr="006C2A5E" w:rsidRDefault="00BF2A6D" w:rsidP="006C2A5E">
      <w:pPr>
        <w:pStyle w:val="ListParagraph"/>
        <w:numPr>
          <w:ilvl w:val="0"/>
          <w:numId w:val="41"/>
        </w:numPr>
        <w:tabs>
          <w:tab w:val="right" w:pos="9360"/>
        </w:tabs>
        <w:spacing w:after="240"/>
        <w:rPr>
          <w:rFonts w:ascii="Times New Roman" w:hAnsi="Times New Roman"/>
          <w:sz w:val="26"/>
        </w:rPr>
      </w:pPr>
      <w:r w:rsidRPr="006C2A5E">
        <w:rPr>
          <w:rFonts w:ascii="Times New Roman" w:hAnsi="Times New Roman"/>
          <w:sz w:val="26"/>
        </w:rPr>
        <w:t>The final decision to advance a student to candidacy will be made by the GAC and Graduate School after considering all six criteria above.</w:t>
      </w:r>
    </w:p>
    <w:p w14:paraId="6034AC34" w14:textId="77777777" w:rsidR="00BF2A6D" w:rsidRDefault="00BF2A6D" w:rsidP="005921BF">
      <w:pPr>
        <w:tabs>
          <w:tab w:val="left" w:pos="720"/>
          <w:tab w:val="left" w:pos="1080"/>
          <w:tab w:val="right" w:pos="9360"/>
        </w:tabs>
        <w:spacing w:after="240"/>
        <w:rPr>
          <w:rFonts w:ascii="Times New Roman" w:hAnsi="Times New Roman"/>
          <w:sz w:val="26"/>
        </w:rPr>
      </w:pPr>
      <w:r>
        <w:rPr>
          <w:rFonts w:ascii="Times New Roman" w:hAnsi="Times New Roman"/>
          <w:sz w:val="26"/>
        </w:rPr>
        <w:t>Note: It is only after advancement to candidacy that a student may take dissertation credits (BI 603) – see summary of departmental regulations for graduate students at end of handbook.</w:t>
      </w:r>
    </w:p>
    <w:p w14:paraId="5FBF41D9" w14:textId="77777777" w:rsidR="00BB2FED" w:rsidRDefault="00BB2FED" w:rsidP="005921BF">
      <w:pPr>
        <w:tabs>
          <w:tab w:val="left" w:pos="720"/>
          <w:tab w:val="left" w:pos="1080"/>
          <w:tab w:val="right" w:pos="9360"/>
        </w:tabs>
        <w:spacing w:after="240"/>
        <w:rPr>
          <w:rFonts w:ascii="Times New Roman" w:hAnsi="Times New Roman"/>
          <w:sz w:val="26"/>
        </w:rPr>
      </w:pPr>
    </w:p>
    <w:p w14:paraId="474DFE71" w14:textId="77777777" w:rsidR="00BF2A6D" w:rsidRPr="00BB2FED" w:rsidRDefault="00BF2A6D" w:rsidP="00E74CCF">
      <w:pPr>
        <w:pStyle w:val="Heading8"/>
        <w:jc w:val="center"/>
        <w:rPr>
          <w:sz w:val="28"/>
          <w:szCs w:val="28"/>
        </w:rPr>
      </w:pPr>
      <w:bookmarkStart w:id="37" w:name="_EVALUATION_OF_PROGRESS_1"/>
      <w:bookmarkStart w:id="38" w:name="_EVALUATION_OF_PROGRESS_2"/>
      <w:bookmarkStart w:id="39" w:name="evaluation_of_progress"/>
      <w:bookmarkEnd w:id="37"/>
      <w:bookmarkEnd w:id="38"/>
      <w:r w:rsidRPr="00BB2FED">
        <w:rPr>
          <w:sz w:val="28"/>
          <w:szCs w:val="28"/>
        </w:rPr>
        <w:t>EVALUATION OF PROGRESS</w:t>
      </w:r>
      <w:bookmarkEnd w:id="39"/>
    </w:p>
    <w:p w14:paraId="16272260" w14:textId="77777777" w:rsidR="00BF2A6D" w:rsidRDefault="00BB2FED" w:rsidP="005921BF">
      <w:pPr>
        <w:tabs>
          <w:tab w:val="left" w:pos="720"/>
          <w:tab w:val="left" w:pos="1080"/>
          <w:tab w:val="right" w:pos="9360"/>
        </w:tabs>
        <w:spacing w:after="240"/>
        <w:rPr>
          <w:rFonts w:ascii="Times New Roman" w:hAnsi="Times New Roman"/>
          <w:color w:val="0000FF"/>
          <w:sz w:val="26"/>
        </w:rPr>
      </w:pPr>
      <w:r w:rsidRPr="00BB2FED">
        <w:rPr>
          <w:rFonts w:ascii="Times New Roman" w:hAnsi="Times New Roman"/>
          <w:b/>
          <w:sz w:val="10"/>
          <w:szCs w:val="10"/>
        </w:rPr>
        <w:br/>
      </w:r>
      <w:r w:rsidR="00BF2A6D">
        <w:rPr>
          <w:rFonts w:ascii="Times New Roman" w:hAnsi="Times New Roman"/>
          <w:b/>
          <w:sz w:val="26"/>
        </w:rPr>
        <w:t>Regarding incomplete grades:</w:t>
      </w:r>
      <w:r w:rsidR="008B5145">
        <w:rPr>
          <w:rFonts w:ascii="Times New Roman" w:hAnsi="Times New Roman"/>
          <w:sz w:val="26"/>
        </w:rPr>
        <w:t xml:space="preserve"> </w:t>
      </w:r>
      <w:r w:rsidR="00BF2A6D">
        <w:rPr>
          <w:rFonts w:ascii="Times New Roman" w:hAnsi="Times New Roman"/>
          <w:sz w:val="26"/>
        </w:rPr>
        <w:t>at any one time, a student shall have no more than two incompletes.</w:t>
      </w:r>
      <w:r w:rsidR="008B5145">
        <w:rPr>
          <w:rFonts w:ascii="Times New Roman" w:hAnsi="Times New Roman"/>
          <w:sz w:val="26"/>
        </w:rPr>
        <w:t xml:space="preserve"> </w:t>
      </w:r>
      <w:r w:rsidR="00BF2A6D">
        <w:rPr>
          <w:rFonts w:ascii="Times New Roman" w:hAnsi="Times New Roman"/>
          <w:sz w:val="26"/>
        </w:rPr>
        <w:t>All incompletes shall be completed within one year of incurring them.</w:t>
      </w:r>
      <w:r w:rsidR="008B5145">
        <w:rPr>
          <w:rFonts w:ascii="Times New Roman" w:hAnsi="Times New Roman"/>
          <w:sz w:val="26"/>
        </w:rPr>
        <w:t xml:space="preserve"> </w:t>
      </w:r>
      <w:r w:rsidR="00BF2A6D">
        <w:rPr>
          <w:rFonts w:ascii="Times New Roman" w:hAnsi="Times New Roman"/>
          <w:sz w:val="26"/>
        </w:rPr>
        <w:t>No student can be advanced to candidacy until they have cleared all incompletes from their transcript.</w:t>
      </w:r>
      <w:r w:rsidR="008B5145">
        <w:rPr>
          <w:rFonts w:ascii="Times New Roman" w:hAnsi="Times New Roman"/>
          <w:sz w:val="26"/>
        </w:rPr>
        <w:t xml:space="preserve"> </w:t>
      </w:r>
      <w:r w:rsidR="00BF2A6D">
        <w:rPr>
          <w:rFonts w:ascii="Times New Roman" w:hAnsi="Times New Roman"/>
          <w:sz w:val="26"/>
        </w:rPr>
        <w:t>Only BI 603 Dissertation or BI 503 Thesis should show as ‘incompletes’ on the transcript.</w:t>
      </w:r>
      <w:r w:rsidR="008B5145">
        <w:rPr>
          <w:rFonts w:ascii="Times New Roman" w:hAnsi="Times New Roman"/>
          <w:sz w:val="26"/>
        </w:rPr>
        <w:t xml:space="preserve"> </w:t>
      </w:r>
      <w:r w:rsidR="00BF2A6D">
        <w:rPr>
          <w:rFonts w:ascii="Times New Roman" w:hAnsi="Times New Roman"/>
          <w:sz w:val="26"/>
        </w:rPr>
        <w:t>The Graduate School is responsible for changing those grades at the time of degree completion.</w:t>
      </w:r>
    </w:p>
    <w:p w14:paraId="765E70DF" w14:textId="77777777" w:rsidR="00E74CCF" w:rsidRPr="0016781A" w:rsidRDefault="00BF2A6D" w:rsidP="0016781A">
      <w:pPr>
        <w:pStyle w:val="Heading6"/>
        <w:rPr>
          <w:b/>
          <w:sz w:val="28"/>
          <w:szCs w:val="28"/>
        </w:rPr>
      </w:pPr>
      <w:r w:rsidRPr="0016781A">
        <w:rPr>
          <w:b/>
          <w:sz w:val="28"/>
          <w:szCs w:val="28"/>
        </w:rPr>
        <w:t>First Year</w:t>
      </w:r>
    </w:p>
    <w:p w14:paraId="201D1D77" w14:textId="77777777" w:rsidR="00BF2A6D" w:rsidRDefault="00E74CCF" w:rsidP="00E74CCF">
      <w:pPr>
        <w:keepNext/>
        <w:tabs>
          <w:tab w:val="left" w:pos="720"/>
          <w:tab w:val="left" w:pos="1080"/>
          <w:tab w:val="right" w:pos="9360"/>
        </w:tabs>
        <w:spacing w:after="240"/>
        <w:rPr>
          <w:rFonts w:ascii="Times New Roman" w:hAnsi="Times New Roman"/>
          <w:b/>
          <w:sz w:val="26"/>
        </w:rPr>
      </w:pPr>
      <w:r w:rsidRPr="00E74CCF">
        <w:rPr>
          <w:rFonts w:ascii="Times New Roman" w:hAnsi="Times New Roman"/>
          <w:sz w:val="10"/>
          <w:szCs w:val="10"/>
        </w:rPr>
        <w:br/>
      </w:r>
      <w:hyperlink w:anchor="_QUARTERLY_ADVISORY_AND" w:history="1">
        <w:r w:rsidR="00BF2A6D" w:rsidRPr="008232A3">
          <w:rPr>
            <w:rStyle w:val="Hyperlink"/>
            <w:rFonts w:ascii="Times New Roman" w:hAnsi="Times New Roman"/>
            <w:sz w:val="26"/>
          </w:rPr>
          <w:t>Quarterly evaluation</w:t>
        </w:r>
      </w:hyperlink>
      <w:r w:rsidR="00BF2A6D">
        <w:rPr>
          <w:rFonts w:ascii="Times New Roman" w:hAnsi="Times New Roman"/>
          <w:sz w:val="26"/>
        </w:rPr>
        <w:t xml:space="preserve"> of first year students </w:t>
      </w:r>
      <w:r w:rsidR="008232A3">
        <w:rPr>
          <w:rFonts w:ascii="Times New Roman" w:hAnsi="Times New Roman"/>
          <w:sz w:val="26"/>
        </w:rPr>
        <w:t xml:space="preserve">is completed </w:t>
      </w:r>
      <w:r w:rsidR="00BF2A6D">
        <w:rPr>
          <w:rFonts w:ascii="Times New Roman" w:hAnsi="Times New Roman"/>
          <w:sz w:val="26"/>
        </w:rPr>
        <w:t>by the QARC</w:t>
      </w:r>
      <w:r w:rsidR="008232A3">
        <w:rPr>
          <w:rFonts w:ascii="Times New Roman" w:hAnsi="Times New Roman"/>
          <w:sz w:val="26"/>
        </w:rPr>
        <w:t>.</w:t>
      </w:r>
    </w:p>
    <w:p w14:paraId="18001ADA" w14:textId="77777777" w:rsidR="00BF2A6D" w:rsidRDefault="00BF2A6D" w:rsidP="005921BF">
      <w:pPr>
        <w:tabs>
          <w:tab w:val="left" w:pos="720"/>
          <w:tab w:val="left" w:pos="1080"/>
          <w:tab w:val="left" w:pos="1170"/>
          <w:tab w:val="right" w:pos="9360"/>
        </w:tabs>
        <w:spacing w:after="120"/>
        <w:rPr>
          <w:rFonts w:ascii="Times New Roman" w:hAnsi="Times New Roman"/>
          <w:sz w:val="26"/>
        </w:rPr>
      </w:pPr>
      <w:r>
        <w:rPr>
          <w:rFonts w:ascii="Times New Roman" w:hAnsi="Times New Roman"/>
          <w:sz w:val="26"/>
        </w:rPr>
        <w:t>In addition, near the end of the first year (or possibly during summer term), the Graduate Program Coordinator and Graduate Affairs Committee (GAC) review the files of each first year student to ascertain whether or not the student has made satisfactory progress.</w:t>
      </w:r>
      <w:r w:rsidR="008B5145">
        <w:rPr>
          <w:rFonts w:ascii="Times New Roman" w:hAnsi="Times New Roman"/>
          <w:sz w:val="26"/>
        </w:rPr>
        <w:t xml:space="preserve"> </w:t>
      </w:r>
      <w:r>
        <w:rPr>
          <w:rFonts w:ascii="Times New Roman" w:hAnsi="Times New Roman"/>
          <w:sz w:val="26"/>
        </w:rPr>
        <w:t xml:space="preserve">The criteria for satisfactory progress include: </w:t>
      </w:r>
    </w:p>
    <w:p w14:paraId="5712CEA6" w14:textId="77777777" w:rsidR="00BF2A6D" w:rsidRDefault="00BF2A6D" w:rsidP="005921BF">
      <w:pPr>
        <w:numPr>
          <w:ilvl w:val="0"/>
          <w:numId w:val="10"/>
        </w:numPr>
        <w:tabs>
          <w:tab w:val="clear" w:pos="780"/>
          <w:tab w:val="left" w:pos="810"/>
          <w:tab w:val="right" w:pos="9360"/>
        </w:tabs>
        <w:spacing w:after="120"/>
        <w:ind w:left="778"/>
        <w:rPr>
          <w:rFonts w:ascii="Times New Roman" w:hAnsi="Times New Roman"/>
          <w:b/>
          <w:sz w:val="26"/>
        </w:rPr>
      </w:pPr>
      <w:r>
        <w:rPr>
          <w:rFonts w:ascii="Times New Roman" w:hAnsi="Times New Roman"/>
          <w:sz w:val="26"/>
        </w:rPr>
        <w:t>Satisfactory quarterly evaluations by the QARC.</w:t>
      </w:r>
    </w:p>
    <w:p w14:paraId="078E8BA7" w14:textId="77777777" w:rsidR="00BF2A6D" w:rsidRDefault="00BF2A6D" w:rsidP="005921BF">
      <w:pPr>
        <w:numPr>
          <w:ilvl w:val="0"/>
          <w:numId w:val="10"/>
        </w:numPr>
        <w:tabs>
          <w:tab w:val="clear" w:pos="780"/>
          <w:tab w:val="left" w:pos="810"/>
          <w:tab w:val="right" w:pos="9360"/>
        </w:tabs>
        <w:spacing w:after="120"/>
        <w:ind w:left="778"/>
        <w:rPr>
          <w:rFonts w:ascii="Times New Roman" w:hAnsi="Times New Roman"/>
          <w:b/>
          <w:sz w:val="26"/>
        </w:rPr>
      </w:pPr>
      <w:r>
        <w:rPr>
          <w:rFonts w:ascii="Times New Roman" w:hAnsi="Times New Roman"/>
          <w:sz w:val="26"/>
        </w:rPr>
        <w:t>Three laboratory rotations have been completed with satisfactory evaluations.</w:t>
      </w:r>
      <w:r w:rsidR="008B5145">
        <w:rPr>
          <w:rFonts w:ascii="Times New Roman" w:hAnsi="Times New Roman"/>
          <w:sz w:val="26"/>
        </w:rPr>
        <w:t xml:space="preserve"> </w:t>
      </w:r>
    </w:p>
    <w:p w14:paraId="029034E0" w14:textId="77777777" w:rsidR="00BF2A6D" w:rsidRDefault="00BF2A6D" w:rsidP="005921BF">
      <w:pPr>
        <w:numPr>
          <w:ilvl w:val="0"/>
          <w:numId w:val="10"/>
        </w:numPr>
        <w:tabs>
          <w:tab w:val="clear" w:pos="780"/>
          <w:tab w:val="left" w:pos="810"/>
          <w:tab w:val="right" w:pos="9360"/>
        </w:tabs>
        <w:spacing w:after="120"/>
        <w:ind w:left="778"/>
        <w:rPr>
          <w:rFonts w:ascii="Times New Roman" w:hAnsi="Times New Roman"/>
          <w:b/>
          <w:sz w:val="26"/>
        </w:rPr>
      </w:pPr>
      <w:r>
        <w:rPr>
          <w:rFonts w:ascii="Times New Roman" w:hAnsi="Times New Roman"/>
          <w:sz w:val="26"/>
        </w:rPr>
        <w:t>Satisfactory teaching evaluations.</w:t>
      </w:r>
      <w:r w:rsidR="008B5145">
        <w:rPr>
          <w:rFonts w:ascii="Times New Roman" w:hAnsi="Times New Roman"/>
          <w:sz w:val="26"/>
        </w:rPr>
        <w:t xml:space="preserve"> </w:t>
      </w:r>
    </w:p>
    <w:p w14:paraId="7149397B" w14:textId="77777777" w:rsidR="00BF2A6D" w:rsidRDefault="00BF2A6D" w:rsidP="005921BF">
      <w:pPr>
        <w:numPr>
          <w:ilvl w:val="0"/>
          <w:numId w:val="10"/>
        </w:numPr>
        <w:tabs>
          <w:tab w:val="clear" w:pos="780"/>
          <w:tab w:val="left" w:pos="810"/>
          <w:tab w:val="right" w:pos="9360"/>
        </w:tabs>
        <w:spacing w:after="120"/>
        <w:ind w:left="778"/>
        <w:rPr>
          <w:rFonts w:ascii="Times New Roman" w:hAnsi="Times New Roman"/>
          <w:b/>
          <w:sz w:val="26"/>
        </w:rPr>
      </w:pPr>
      <w:r>
        <w:rPr>
          <w:rFonts w:ascii="Times New Roman" w:hAnsi="Times New Roman"/>
          <w:sz w:val="26"/>
        </w:rPr>
        <w:t>GPA of 3.0 or better in graded coursework and no grades of NP or I.</w:t>
      </w:r>
      <w:r w:rsidR="008B5145">
        <w:rPr>
          <w:rFonts w:ascii="Times New Roman" w:hAnsi="Times New Roman"/>
          <w:sz w:val="26"/>
        </w:rPr>
        <w:t xml:space="preserve"> </w:t>
      </w:r>
    </w:p>
    <w:p w14:paraId="212F2829" w14:textId="77777777" w:rsidR="00BF2A6D" w:rsidRDefault="00BF2A6D" w:rsidP="005921BF">
      <w:pPr>
        <w:numPr>
          <w:ilvl w:val="0"/>
          <w:numId w:val="10"/>
        </w:numPr>
        <w:tabs>
          <w:tab w:val="clear" w:pos="780"/>
          <w:tab w:val="left" w:pos="810"/>
          <w:tab w:val="right" w:pos="9360"/>
        </w:tabs>
        <w:spacing w:after="120"/>
        <w:ind w:left="778"/>
        <w:rPr>
          <w:rFonts w:ascii="Times New Roman" w:hAnsi="Times New Roman"/>
          <w:b/>
          <w:sz w:val="26"/>
        </w:rPr>
      </w:pPr>
      <w:r>
        <w:rPr>
          <w:rFonts w:ascii="Times New Roman" w:hAnsi="Times New Roman"/>
          <w:sz w:val="26"/>
        </w:rPr>
        <w:lastRenderedPageBreak/>
        <w:t>Grades of B- or better on 3 quarterly exams, with no more than one B-.</w:t>
      </w:r>
      <w:r w:rsidR="008B5145">
        <w:rPr>
          <w:rFonts w:ascii="Times New Roman" w:hAnsi="Times New Roman"/>
          <w:sz w:val="26"/>
        </w:rPr>
        <w:t xml:space="preserve"> </w:t>
      </w:r>
    </w:p>
    <w:p w14:paraId="29247CD8" w14:textId="77777777" w:rsidR="00BF2A6D" w:rsidRDefault="00BF2A6D" w:rsidP="005921BF">
      <w:pPr>
        <w:numPr>
          <w:ilvl w:val="0"/>
          <w:numId w:val="10"/>
        </w:numPr>
        <w:tabs>
          <w:tab w:val="clear" w:pos="780"/>
          <w:tab w:val="left" w:pos="810"/>
          <w:tab w:val="right" w:pos="9360"/>
        </w:tabs>
        <w:spacing w:after="240"/>
        <w:ind w:left="778"/>
        <w:rPr>
          <w:rFonts w:ascii="Times New Roman" w:hAnsi="Times New Roman"/>
          <w:b/>
          <w:sz w:val="26"/>
        </w:rPr>
      </w:pPr>
      <w:r>
        <w:rPr>
          <w:rFonts w:ascii="Times New Roman" w:hAnsi="Times New Roman"/>
          <w:sz w:val="26"/>
        </w:rPr>
        <w:t xml:space="preserve">Identification of a thesis advisor by the end of the summer of year </w:t>
      </w:r>
      <w:r w:rsidR="004907C5">
        <w:rPr>
          <w:rFonts w:ascii="Times New Roman" w:hAnsi="Times New Roman"/>
          <w:sz w:val="26"/>
        </w:rPr>
        <w:t>one</w:t>
      </w:r>
      <w:r>
        <w:rPr>
          <w:rFonts w:ascii="Times New Roman" w:hAnsi="Times New Roman"/>
          <w:sz w:val="26"/>
        </w:rPr>
        <w:t>.</w:t>
      </w:r>
      <w:r w:rsidR="008B5145">
        <w:rPr>
          <w:rFonts w:ascii="Times New Roman" w:hAnsi="Times New Roman"/>
          <w:sz w:val="26"/>
        </w:rPr>
        <w:t xml:space="preserve"> </w:t>
      </w:r>
    </w:p>
    <w:p w14:paraId="77D63D09" w14:textId="77777777" w:rsidR="00BF2A6D" w:rsidRDefault="00BF2A6D" w:rsidP="005921BF">
      <w:pPr>
        <w:tabs>
          <w:tab w:val="left" w:pos="720"/>
          <w:tab w:val="left" w:pos="1080"/>
          <w:tab w:val="right" w:pos="9360"/>
        </w:tabs>
        <w:spacing w:after="240"/>
        <w:rPr>
          <w:rFonts w:ascii="Times New Roman" w:hAnsi="Times New Roman"/>
          <w:sz w:val="26"/>
        </w:rPr>
      </w:pPr>
      <w:r>
        <w:rPr>
          <w:rFonts w:ascii="Times New Roman" w:hAnsi="Times New Roman"/>
          <w:sz w:val="26"/>
        </w:rPr>
        <w:t>Other issues might arise that are deemed unsatisfactory; if so, these will be documented in writing.</w:t>
      </w:r>
      <w:r w:rsidR="008B5145">
        <w:rPr>
          <w:rFonts w:ascii="Times New Roman" w:hAnsi="Times New Roman"/>
          <w:sz w:val="26"/>
        </w:rPr>
        <w:t xml:space="preserve"> </w:t>
      </w:r>
      <w:r>
        <w:rPr>
          <w:rFonts w:ascii="Times New Roman" w:hAnsi="Times New Roman"/>
          <w:sz w:val="26"/>
        </w:rPr>
        <w:t xml:space="preserve">Exceptions to these criteria may be made by the GAC </w:t>
      </w:r>
      <w:r>
        <w:rPr>
          <w:rFonts w:ascii="Times New Roman" w:hAnsi="Times New Roman"/>
          <w:color w:val="000000"/>
          <w:sz w:val="26"/>
        </w:rPr>
        <w:t>if there</w:t>
      </w:r>
      <w:r>
        <w:rPr>
          <w:rFonts w:ascii="Times New Roman" w:hAnsi="Times New Roman"/>
          <w:sz w:val="26"/>
        </w:rPr>
        <w:t xml:space="preserve"> are extenuating circumstances. </w:t>
      </w:r>
    </w:p>
    <w:p w14:paraId="70F088EA" w14:textId="77777777" w:rsidR="00BF2A6D" w:rsidRPr="0016781A" w:rsidRDefault="00BF2A6D" w:rsidP="0016781A">
      <w:pPr>
        <w:pStyle w:val="Heading6"/>
        <w:rPr>
          <w:b/>
          <w:sz w:val="28"/>
          <w:szCs w:val="28"/>
        </w:rPr>
      </w:pPr>
      <w:r w:rsidRPr="0016781A">
        <w:rPr>
          <w:b/>
          <w:sz w:val="28"/>
          <w:szCs w:val="28"/>
        </w:rPr>
        <w:t>Second Year and Beyond</w:t>
      </w:r>
    </w:p>
    <w:p w14:paraId="56C16295" w14:textId="77777777" w:rsidR="00BF2A6D" w:rsidRDefault="00E74CCF" w:rsidP="005921BF">
      <w:pPr>
        <w:pStyle w:val="CommentText"/>
        <w:spacing w:after="120"/>
        <w:rPr>
          <w:rFonts w:ascii="Times New Roman" w:hAnsi="Times New Roman"/>
          <w:sz w:val="26"/>
        </w:rPr>
      </w:pPr>
      <w:r w:rsidRPr="00E74CCF">
        <w:rPr>
          <w:rFonts w:ascii="Times New Roman" w:hAnsi="Times New Roman"/>
          <w:sz w:val="10"/>
          <w:szCs w:val="10"/>
        </w:rPr>
        <w:br/>
      </w:r>
      <w:r w:rsidR="00BF2A6D">
        <w:rPr>
          <w:rFonts w:ascii="Times New Roman" w:hAnsi="Times New Roman"/>
          <w:sz w:val="26"/>
        </w:rPr>
        <w:t>In the second and subsequent years, the GAC and Graduate Program Coordinator review progress toward the Ph.D., and the GAC makes recommendations about continuation in the program.</w:t>
      </w:r>
      <w:r w:rsidR="008B5145">
        <w:rPr>
          <w:rFonts w:ascii="Times New Roman" w:hAnsi="Times New Roman"/>
          <w:sz w:val="26"/>
        </w:rPr>
        <w:t xml:space="preserve"> </w:t>
      </w:r>
      <w:r w:rsidR="00BF2A6D">
        <w:rPr>
          <w:rFonts w:ascii="Times New Roman" w:hAnsi="Times New Roman"/>
          <w:sz w:val="26"/>
        </w:rPr>
        <w:t>The responsibility for demonstrating satisfactory progress is primarily in each student’s hands, and secondarily in those of the advisor and the DAC.</w:t>
      </w:r>
      <w:r w:rsidR="008B5145">
        <w:rPr>
          <w:rFonts w:ascii="Times New Roman" w:hAnsi="Times New Roman"/>
          <w:sz w:val="26"/>
        </w:rPr>
        <w:t xml:space="preserve"> </w:t>
      </w:r>
      <w:r w:rsidR="00BF2A6D">
        <w:rPr>
          <w:rFonts w:ascii="Times New Roman" w:hAnsi="Times New Roman"/>
          <w:sz w:val="26"/>
        </w:rPr>
        <w:t xml:space="preserve">The criteria for satisfactory progress for years 2 and beyond include: </w:t>
      </w:r>
    </w:p>
    <w:p w14:paraId="53EFC56B" w14:textId="77777777" w:rsidR="00BF2A6D" w:rsidRDefault="00BF2A6D" w:rsidP="005921BF">
      <w:pPr>
        <w:pStyle w:val="CommentText"/>
        <w:numPr>
          <w:ilvl w:val="0"/>
          <w:numId w:val="11"/>
        </w:numPr>
        <w:spacing w:after="120"/>
        <w:ind w:left="835"/>
        <w:rPr>
          <w:rFonts w:ascii="Times New Roman" w:hAnsi="Times New Roman"/>
          <w:sz w:val="26"/>
        </w:rPr>
      </w:pPr>
      <w:r>
        <w:rPr>
          <w:rFonts w:ascii="Times New Roman" w:hAnsi="Times New Roman"/>
          <w:sz w:val="26"/>
        </w:rPr>
        <w:t>Grade of ‘Pass’ on the proposal exam (year 2).</w:t>
      </w:r>
      <w:r w:rsidR="008B5145">
        <w:rPr>
          <w:rFonts w:ascii="Times New Roman" w:hAnsi="Times New Roman"/>
          <w:sz w:val="26"/>
        </w:rPr>
        <w:t xml:space="preserve"> </w:t>
      </w:r>
    </w:p>
    <w:p w14:paraId="30758B2A" w14:textId="77777777" w:rsidR="00BF2A6D" w:rsidRDefault="00BF2A6D" w:rsidP="005921BF">
      <w:pPr>
        <w:pStyle w:val="CommentText"/>
        <w:numPr>
          <w:ilvl w:val="0"/>
          <w:numId w:val="11"/>
        </w:numPr>
        <w:spacing w:after="120"/>
        <w:ind w:left="835"/>
        <w:rPr>
          <w:rFonts w:ascii="Times New Roman" w:hAnsi="Times New Roman"/>
          <w:sz w:val="26"/>
        </w:rPr>
      </w:pPr>
      <w:r>
        <w:rPr>
          <w:rFonts w:ascii="Times New Roman" w:hAnsi="Times New Roman"/>
          <w:sz w:val="26"/>
        </w:rPr>
        <w:t>Satisfactory progress in dissertation research, as determined by the dissertation advisor and DAC.</w:t>
      </w:r>
      <w:r w:rsidR="008B5145">
        <w:rPr>
          <w:rFonts w:ascii="Times New Roman" w:hAnsi="Times New Roman"/>
          <w:sz w:val="26"/>
        </w:rPr>
        <w:t xml:space="preserve"> </w:t>
      </w:r>
    </w:p>
    <w:p w14:paraId="28689650" w14:textId="77777777" w:rsidR="00BF2A6D" w:rsidRDefault="00BF2A6D" w:rsidP="005921BF">
      <w:pPr>
        <w:pStyle w:val="CommentText"/>
        <w:numPr>
          <w:ilvl w:val="0"/>
          <w:numId w:val="11"/>
        </w:numPr>
        <w:spacing w:after="240"/>
        <w:rPr>
          <w:rFonts w:ascii="Times New Roman" w:hAnsi="Times New Roman"/>
          <w:sz w:val="26"/>
        </w:rPr>
      </w:pPr>
      <w:r>
        <w:rPr>
          <w:rFonts w:ascii="Times New Roman" w:hAnsi="Times New Roman"/>
          <w:sz w:val="26"/>
        </w:rPr>
        <w:t>GPA of 3.0 or better in graded coursework and no grades of NP or I.</w:t>
      </w:r>
      <w:r w:rsidR="008B5145">
        <w:rPr>
          <w:rFonts w:ascii="Times New Roman" w:hAnsi="Times New Roman"/>
          <w:sz w:val="26"/>
        </w:rPr>
        <w:t xml:space="preserve"> </w:t>
      </w:r>
    </w:p>
    <w:p w14:paraId="4F5B3C8D" w14:textId="77777777" w:rsidR="00BF2A6D" w:rsidRDefault="00BF2A6D" w:rsidP="005921BF">
      <w:pPr>
        <w:tabs>
          <w:tab w:val="left" w:pos="720"/>
          <w:tab w:val="left" w:pos="1080"/>
          <w:tab w:val="right" w:pos="9360"/>
        </w:tabs>
        <w:spacing w:after="240"/>
        <w:rPr>
          <w:rFonts w:ascii="Times New Roman" w:hAnsi="Times New Roman"/>
          <w:sz w:val="26"/>
        </w:rPr>
      </w:pPr>
      <w:r>
        <w:rPr>
          <w:rFonts w:ascii="Times New Roman" w:hAnsi="Times New Roman"/>
          <w:sz w:val="26"/>
        </w:rPr>
        <w:t>Failure to meet these criteria for each year will trigger a detailed review by the Graduate Affairs Committee and may result in termination from the program.</w:t>
      </w:r>
      <w:r w:rsidR="008B5145">
        <w:rPr>
          <w:rFonts w:ascii="Times New Roman" w:hAnsi="Times New Roman"/>
          <w:sz w:val="26"/>
        </w:rPr>
        <w:t xml:space="preserve"> </w:t>
      </w:r>
    </w:p>
    <w:p w14:paraId="7A2EBD9E" w14:textId="77777777" w:rsidR="00BF2A6D" w:rsidRDefault="00BF2A6D" w:rsidP="005921BF">
      <w:pPr>
        <w:tabs>
          <w:tab w:val="left" w:pos="720"/>
          <w:tab w:val="left" w:pos="1080"/>
          <w:tab w:val="right" w:pos="9360"/>
        </w:tabs>
        <w:spacing w:after="240"/>
        <w:rPr>
          <w:rFonts w:ascii="Times New Roman" w:hAnsi="Times New Roman"/>
          <w:sz w:val="26"/>
        </w:rPr>
      </w:pPr>
      <w:r>
        <w:rPr>
          <w:rFonts w:ascii="Times New Roman" w:hAnsi="Times New Roman"/>
          <w:sz w:val="26"/>
        </w:rPr>
        <w:t>Students must meet with their DAC at least once each year, and must provide written progress reports at least one week prior to their meeting</w:t>
      </w:r>
      <w:r w:rsidR="00097C94">
        <w:rPr>
          <w:rFonts w:ascii="Times New Roman" w:hAnsi="Times New Roman"/>
          <w:sz w:val="26"/>
        </w:rPr>
        <w:t xml:space="preserve"> </w:t>
      </w:r>
      <w:r>
        <w:rPr>
          <w:rFonts w:ascii="Times New Roman" w:hAnsi="Times New Roman"/>
          <w:sz w:val="26"/>
        </w:rPr>
        <w:t>to: 1) each member of their DAC and 2) the Graduate Program Coordinator, who will place these in their file for review by the GAC.</w:t>
      </w:r>
      <w:r w:rsidR="008B5145">
        <w:rPr>
          <w:rFonts w:ascii="Times New Roman" w:hAnsi="Times New Roman"/>
          <w:sz w:val="26"/>
        </w:rPr>
        <w:t xml:space="preserve"> </w:t>
      </w:r>
      <w:r>
        <w:rPr>
          <w:rFonts w:ascii="Times New Roman" w:hAnsi="Times New Roman"/>
          <w:sz w:val="26"/>
        </w:rPr>
        <w:t>The required contents of the report are explained below.</w:t>
      </w:r>
      <w:r w:rsidR="008B5145">
        <w:rPr>
          <w:rFonts w:ascii="Times New Roman" w:hAnsi="Times New Roman"/>
          <w:sz w:val="26"/>
        </w:rPr>
        <w:t xml:space="preserve"> </w:t>
      </w:r>
      <w:r>
        <w:rPr>
          <w:rFonts w:ascii="Times New Roman" w:hAnsi="Times New Roman"/>
          <w:sz w:val="26"/>
        </w:rPr>
        <w:t>We urge each student to write thoughtfully and completely about their progress each year, bearing in mind that members of the faculty outside their immediate area of specialization will read and evaluate their reports.</w:t>
      </w:r>
      <w:r w:rsidR="008B5145">
        <w:rPr>
          <w:rFonts w:ascii="Times New Roman" w:hAnsi="Times New Roman"/>
          <w:sz w:val="26"/>
        </w:rPr>
        <w:t xml:space="preserve"> </w:t>
      </w:r>
      <w:r>
        <w:rPr>
          <w:rFonts w:ascii="Times New Roman" w:hAnsi="Times New Roman"/>
          <w:sz w:val="26"/>
        </w:rPr>
        <w:t xml:space="preserve">The GAC cannot recommend continuation unless the progress report, the report of the DAC chair, and the recommendation of the DAC are on file by the deadline specified below. It is the responsibility of the student to notify the </w:t>
      </w:r>
      <w:r w:rsidR="004907C5">
        <w:rPr>
          <w:rFonts w:ascii="Times New Roman" w:hAnsi="Times New Roman"/>
          <w:sz w:val="26"/>
        </w:rPr>
        <w:t>Graduate C</w:t>
      </w:r>
      <w:r>
        <w:rPr>
          <w:rFonts w:ascii="Times New Roman" w:hAnsi="Times New Roman"/>
          <w:sz w:val="26"/>
        </w:rPr>
        <w:t xml:space="preserve">oordinator as soon as the </w:t>
      </w:r>
      <w:r w:rsidR="004907C5">
        <w:rPr>
          <w:rFonts w:ascii="Times New Roman" w:hAnsi="Times New Roman"/>
          <w:sz w:val="26"/>
        </w:rPr>
        <w:t xml:space="preserve">meeting </w:t>
      </w:r>
      <w:r>
        <w:rPr>
          <w:rFonts w:ascii="Times New Roman" w:hAnsi="Times New Roman"/>
          <w:sz w:val="26"/>
        </w:rPr>
        <w:t xml:space="preserve">time is </w:t>
      </w:r>
      <w:r w:rsidR="004907C5">
        <w:rPr>
          <w:rFonts w:ascii="Times New Roman" w:hAnsi="Times New Roman"/>
          <w:sz w:val="26"/>
        </w:rPr>
        <w:t>set</w:t>
      </w:r>
      <w:r>
        <w:rPr>
          <w:rFonts w:ascii="Times New Roman" w:hAnsi="Times New Roman"/>
          <w:sz w:val="26"/>
        </w:rPr>
        <w:t xml:space="preserve"> so</w:t>
      </w:r>
      <w:r w:rsidR="004907C5">
        <w:rPr>
          <w:rFonts w:ascii="Times New Roman" w:hAnsi="Times New Roman"/>
          <w:sz w:val="26"/>
        </w:rPr>
        <w:t xml:space="preserve"> that</w:t>
      </w:r>
      <w:r>
        <w:rPr>
          <w:rFonts w:ascii="Times New Roman" w:hAnsi="Times New Roman"/>
          <w:sz w:val="26"/>
        </w:rPr>
        <w:t xml:space="preserve"> reminders may be sent to the committee.</w:t>
      </w:r>
    </w:p>
    <w:p w14:paraId="6E2D52C7" w14:textId="77777777" w:rsidR="00BF2A6D" w:rsidRDefault="00BF2A6D" w:rsidP="005921BF">
      <w:pPr>
        <w:tabs>
          <w:tab w:val="left" w:pos="720"/>
          <w:tab w:val="left" w:pos="1080"/>
          <w:tab w:val="right" w:pos="9360"/>
        </w:tabs>
        <w:spacing w:after="240"/>
        <w:rPr>
          <w:rFonts w:ascii="Times New Roman" w:hAnsi="Times New Roman"/>
          <w:sz w:val="26"/>
        </w:rPr>
      </w:pPr>
      <w:r>
        <w:rPr>
          <w:rFonts w:ascii="Times New Roman" w:hAnsi="Times New Roman"/>
          <w:sz w:val="26"/>
        </w:rPr>
        <w:t>The most competent group to evaluate the progress of a student is his or her DAC.</w:t>
      </w:r>
      <w:r w:rsidR="008B5145">
        <w:rPr>
          <w:rFonts w:ascii="Times New Roman" w:hAnsi="Times New Roman"/>
          <w:sz w:val="26"/>
        </w:rPr>
        <w:t xml:space="preserve"> </w:t>
      </w:r>
      <w:r>
        <w:rPr>
          <w:rFonts w:ascii="Times New Roman" w:hAnsi="Times New Roman"/>
          <w:sz w:val="26"/>
        </w:rPr>
        <w:t>Accordingly, the responsibility of evaluation is placed on the DAC.</w:t>
      </w:r>
      <w:r w:rsidR="008B5145">
        <w:rPr>
          <w:rFonts w:ascii="Times New Roman" w:hAnsi="Times New Roman"/>
          <w:sz w:val="26"/>
        </w:rPr>
        <w:t xml:space="preserve"> </w:t>
      </w:r>
      <w:r>
        <w:rPr>
          <w:rFonts w:ascii="Times New Roman" w:hAnsi="Times New Roman"/>
          <w:sz w:val="26"/>
        </w:rPr>
        <w:t>The DAC will meet with the student each winter term to review the student’s progress toward the Ph.D. degree.</w:t>
      </w:r>
      <w:r w:rsidR="008B5145">
        <w:rPr>
          <w:rFonts w:ascii="Times New Roman" w:hAnsi="Times New Roman"/>
          <w:sz w:val="26"/>
        </w:rPr>
        <w:t xml:space="preserve"> </w:t>
      </w:r>
      <w:r>
        <w:rPr>
          <w:rFonts w:ascii="Times New Roman" w:hAnsi="Times New Roman"/>
          <w:sz w:val="26"/>
        </w:rPr>
        <w:t>Responsibilities of the DAC and the student are outlined below.</w:t>
      </w:r>
    </w:p>
    <w:p w14:paraId="5BCD8A36" w14:textId="77777777" w:rsidR="00BF2A6D" w:rsidRDefault="00BF2A6D" w:rsidP="005921BF">
      <w:pPr>
        <w:tabs>
          <w:tab w:val="left" w:pos="360"/>
        </w:tabs>
        <w:spacing w:after="240"/>
        <w:rPr>
          <w:rFonts w:ascii="Times New Roman" w:hAnsi="Times New Roman"/>
          <w:sz w:val="26"/>
        </w:rPr>
      </w:pPr>
      <w:r>
        <w:rPr>
          <w:rFonts w:ascii="Times New Roman" w:hAnsi="Times New Roman"/>
          <w:b/>
          <w:sz w:val="26"/>
        </w:rPr>
        <w:t>Annual DAC meetings should take place by the end of winter term</w:t>
      </w:r>
      <w:r>
        <w:rPr>
          <w:rFonts w:ascii="Times New Roman" w:hAnsi="Times New Roman"/>
          <w:sz w:val="26"/>
        </w:rPr>
        <w:t xml:space="preserve">, with the following exceptions allowed: </w:t>
      </w:r>
    </w:p>
    <w:p w14:paraId="773C2570" w14:textId="77777777" w:rsidR="00801BAF" w:rsidRDefault="00801BAF" w:rsidP="005921BF">
      <w:pPr>
        <w:pStyle w:val="ListParagraph"/>
        <w:numPr>
          <w:ilvl w:val="0"/>
          <w:numId w:val="35"/>
        </w:numPr>
        <w:tabs>
          <w:tab w:val="left" w:pos="360"/>
        </w:tabs>
        <w:spacing w:after="240"/>
        <w:rPr>
          <w:rFonts w:ascii="Times New Roman" w:hAnsi="Times New Roman"/>
          <w:sz w:val="26"/>
        </w:rPr>
      </w:pPr>
      <w:r>
        <w:rPr>
          <w:rFonts w:ascii="Times New Roman" w:hAnsi="Times New Roman"/>
          <w:sz w:val="26"/>
        </w:rPr>
        <w:t>Note the schedule for DAC meetings for IE</w:t>
      </w:r>
      <w:r>
        <w:rPr>
          <w:rFonts w:ascii="Times New Roman" w:hAnsi="Times New Roman"/>
          <w:sz w:val="26"/>
          <w:vertAlign w:val="superscript"/>
        </w:rPr>
        <w:t>2</w:t>
      </w:r>
      <w:r>
        <w:rPr>
          <w:rFonts w:ascii="Times New Roman" w:hAnsi="Times New Roman"/>
          <w:sz w:val="26"/>
        </w:rPr>
        <w:t xml:space="preserve"> students (above).</w:t>
      </w:r>
    </w:p>
    <w:p w14:paraId="59752223" w14:textId="77777777" w:rsidR="00801BAF" w:rsidRPr="00801BAF" w:rsidRDefault="00801BAF" w:rsidP="00FE3647">
      <w:pPr>
        <w:pStyle w:val="ListParagraph"/>
        <w:tabs>
          <w:tab w:val="left" w:pos="360"/>
        </w:tabs>
        <w:spacing w:after="240"/>
        <w:rPr>
          <w:rFonts w:ascii="Times New Roman" w:hAnsi="Times New Roman"/>
          <w:sz w:val="26"/>
        </w:rPr>
      </w:pPr>
    </w:p>
    <w:p w14:paraId="7DAB7AA5" w14:textId="77777777" w:rsidR="00BF2A6D" w:rsidRPr="00BA4E3B" w:rsidRDefault="00BF2A6D" w:rsidP="00BA4E3B">
      <w:pPr>
        <w:pStyle w:val="ListParagraph"/>
        <w:numPr>
          <w:ilvl w:val="0"/>
          <w:numId w:val="35"/>
        </w:numPr>
        <w:tabs>
          <w:tab w:val="left" w:pos="360"/>
        </w:tabs>
        <w:spacing w:after="240"/>
        <w:rPr>
          <w:rFonts w:ascii="Times New Roman" w:hAnsi="Times New Roman"/>
          <w:sz w:val="26"/>
        </w:rPr>
      </w:pPr>
      <w:r w:rsidRPr="00BA4E3B">
        <w:rPr>
          <w:rFonts w:ascii="Times New Roman" w:hAnsi="Times New Roman"/>
          <w:sz w:val="26"/>
        </w:rPr>
        <w:lastRenderedPageBreak/>
        <w:t>Second year students have until April 15 to hold their first DAC meeting.</w:t>
      </w:r>
      <w:r w:rsidR="00BA4E3B">
        <w:rPr>
          <w:rFonts w:ascii="Times New Roman" w:hAnsi="Times New Roman"/>
          <w:sz w:val="26"/>
        </w:rPr>
        <w:br/>
      </w:r>
    </w:p>
    <w:p w14:paraId="368CF54B" w14:textId="77777777" w:rsidR="00BF2A6D" w:rsidRPr="00BA4E3B" w:rsidRDefault="00BF2A6D" w:rsidP="00BA4E3B">
      <w:pPr>
        <w:pStyle w:val="ListParagraph"/>
        <w:numPr>
          <w:ilvl w:val="0"/>
          <w:numId w:val="35"/>
        </w:numPr>
        <w:tabs>
          <w:tab w:val="left" w:pos="360"/>
        </w:tabs>
        <w:spacing w:after="240"/>
        <w:rPr>
          <w:rFonts w:ascii="Times New Roman" w:hAnsi="Times New Roman"/>
          <w:b/>
          <w:sz w:val="26"/>
        </w:rPr>
      </w:pPr>
      <w:r w:rsidRPr="00BA4E3B">
        <w:rPr>
          <w:rFonts w:ascii="Times New Roman" w:hAnsi="Times New Roman"/>
          <w:sz w:val="26"/>
        </w:rPr>
        <w:t xml:space="preserve">Students who are scheduled to give a formal talk on their thesis research (e.g. an organized research talk or a talk delivered to the zebrafish group) in a given academic year, may elect to hold their DAC meeting </w:t>
      </w:r>
      <w:r w:rsidR="00D85A58">
        <w:rPr>
          <w:rFonts w:ascii="Times New Roman" w:hAnsi="Times New Roman"/>
          <w:sz w:val="26"/>
        </w:rPr>
        <w:t xml:space="preserve">immediately </w:t>
      </w:r>
      <w:r w:rsidRPr="00BA4E3B">
        <w:rPr>
          <w:rFonts w:ascii="Times New Roman" w:hAnsi="Times New Roman"/>
          <w:sz w:val="26"/>
        </w:rPr>
        <w:t>after that talk.</w:t>
      </w:r>
      <w:r w:rsidR="008B5145" w:rsidRPr="00BA4E3B">
        <w:rPr>
          <w:rFonts w:ascii="Times New Roman" w:hAnsi="Times New Roman"/>
          <w:sz w:val="26"/>
        </w:rPr>
        <w:t xml:space="preserve"> </w:t>
      </w:r>
      <w:r w:rsidRPr="00BA4E3B">
        <w:rPr>
          <w:rFonts w:ascii="Times New Roman" w:hAnsi="Times New Roman"/>
          <w:sz w:val="26"/>
        </w:rPr>
        <w:t xml:space="preserve">If the talk is later in the year than winter term, the student must request to postpone their DAC meeting until immediately after the talk. These requests must be made to the Graduate Program Coordinator </w:t>
      </w:r>
      <w:r w:rsidRPr="00BA4E3B">
        <w:rPr>
          <w:rFonts w:ascii="Times New Roman" w:hAnsi="Times New Roman"/>
          <w:b/>
          <w:sz w:val="26"/>
        </w:rPr>
        <w:t>BEFORE THE END OF WINTER TERM.</w:t>
      </w:r>
      <w:r w:rsidR="008B5145" w:rsidRPr="00BA4E3B">
        <w:rPr>
          <w:rFonts w:ascii="Times New Roman" w:hAnsi="Times New Roman"/>
          <w:b/>
          <w:sz w:val="26"/>
        </w:rPr>
        <w:t xml:space="preserve"> </w:t>
      </w:r>
    </w:p>
    <w:p w14:paraId="58AB00B5" w14:textId="77777777" w:rsidR="00BF2A6D" w:rsidRDefault="00BF2A6D" w:rsidP="005921BF">
      <w:pPr>
        <w:tabs>
          <w:tab w:val="left" w:pos="720"/>
          <w:tab w:val="left" w:pos="1080"/>
          <w:tab w:val="right" w:pos="9360"/>
        </w:tabs>
        <w:spacing w:after="240"/>
        <w:rPr>
          <w:rFonts w:ascii="Times New Roman" w:hAnsi="Times New Roman"/>
          <w:sz w:val="26"/>
        </w:rPr>
      </w:pPr>
      <w:r>
        <w:rPr>
          <w:rFonts w:ascii="Times New Roman" w:hAnsi="Times New Roman"/>
          <w:b/>
          <w:sz w:val="26"/>
        </w:rPr>
        <w:t>Failure to meet with the committee and file a report means that the student is not eligible for continued support from any university source in the following academic year.</w:t>
      </w:r>
      <w:r w:rsidR="008B5145">
        <w:rPr>
          <w:rFonts w:ascii="Times New Roman" w:hAnsi="Times New Roman"/>
          <w:sz w:val="26"/>
        </w:rPr>
        <w:t xml:space="preserve"> </w:t>
      </w:r>
      <w:r>
        <w:rPr>
          <w:rFonts w:ascii="Times New Roman" w:hAnsi="Times New Roman"/>
          <w:sz w:val="26"/>
        </w:rPr>
        <w:t>The student is responsible for seeing that meetings are held.</w:t>
      </w:r>
    </w:p>
    <w:p w14:paraId="3346FE04" w14:textId="77777777" w:rsidR="003702B2" w:rsidRDefault="00BF2A6D" w:rsidP="005921BF">
      <w:pPr>
        <w:tabs>
          <w:tab w:val="left" w:pos="360"/>
        </w:tabs>
        <w:spacing w:after="120"/>
        <w:rPr>
          <w:rFonts w:ascii="Times New Roman" w:hAnsi="Times New Roman"/>
          <w:sz w:val="26"/>
        </w:rPr>
      </w:pPr>
      <w:r>
        <w:rPr>
          <w:rFonts w:ascii="Times New Roman" w:hAnsi="Times New Roman"/>
          <w:sz w:val="26"/>
        </w:rPr>
        <w:t>The chair of the DAC will provide a written report of the annual DAC meeting to the GAC in which they indicate whether they feel the student is making satisfactory progress toward their Ph.D. degree.</w:t>
      </w:r>
      <w:r w:rsidR="008B5145">
        <w:rPr>
          <w:rFonts w:ascii="Times New Roman" w:hAnsi="Times New Roman"/>
          <w:sz w:val="26"/>
        </w:rPr>
        <w:t xml:space="preserve"> </w:t>
      </w:r>
      <w:r>
        <w:rPr>
          <w:rFonts w:ascii="Times New Roman" w:hAnsi="Times New Roman"/>
          <w:sz w:val="26"/>
        </w:rPr>
        <w:t>The student’s progress report, the report of the DAC chair, and the DAC’s recommendation, will become part of the student’s permanent record.</w:t>
      </w:r>
      <w:r w:rsidR="008B5145">
        <w:rPr>
          <w:rFonts w:ascii="Times New Roman" w:hAnsi="Times New Roman"/>
          <w:sz w:val="26"/>
        </w:rPr>
        <w:t xml:space="preserve"> </w:t>
      </w:r>
    </w:p>
    <w:p w14:paraId="458BA643" w14:textId="77777777" w:rsidR="003702B2" w:rsidRDefault="003702B2" w:rsidP="005921BF">
      <w:pPr>
        <w:tabs>
          <w:tab w:val="left" w:pos="360"/>
        </w:tabs>
        <w:spacing w:after="120"/>
        <w:rPr>
          <w:rFonts w:ascii="Times New Roman" w:hAnsi="Times New Roman"/>
          <w:sz w:val="26"/>
        </w:rPr>
      </w:pPr>
    </w:p>
    <w:p w14:paraId="197624C5" w14:textId="77777777" w:rsidR="00BF2A6D" w:rsidRPr="0016781A" w:rsidRDefault="00CD365B" w:rsidP="005921BF">
      <w:pPr>
        <w:tabs>
          <w:tab w:val="left" w:pos="360"/>
        </w:tabs>
        <w:spacing w:after="120"/>
        <w:rPr>
          <w:rFonts w:ascii="Times New Roman" w:hAnsi="Times New Roman"/>
          <w:b/>
          <w:sz w:val="16"/>
          <w:szCs w:val="16"/>
        </w:rPr>
      </w:pPr>
      <w:bookmarkStart w:id="40" w:name="progress_report"/>
      <w:bookmarkEnd w:id="40"/>
      <w:r w:rsidRPr="0016781A">
        <w:rPr>
          <w:rFonts w:ascii="Times New Roman" w:hAnsi="Times New Roman"/>
          <w:b/>
          <w:sz w:val="28"/>
          <w:szCs w:val="28"/>
        </w:rPr>
        <w:t xml:space="preserve">The progress report </w:t>
      </w:r>
      <w:r w:rsidR="00D85A58" w:rsidRPr="0016781A">
        <w:rPr>
          <w:rFonts w:ascii="Times New Roman" w:hAnsi="Times New Roman"/>
          <w:b/>
          <w:sz w:val="28"/>
          <w:szCs w:val="28"/>
        </w:rPr>
        <w:t>must contain</w:t>
      </w:r>
      <w:r w:rsidRPr="0016781A">
        <w:rPr>
          <w:rFonts w:ascii="Times New Roman" w:hAnsi="Times New Roman"/>
          <w:b/>
          <w:sz w:val="28"/>
          <w:szCs w:val="28"/>
        </w:rPr>
        <w:t xml:space="preserve"> the following:</w:t>
      </w:r>
      <w:r w:rsidR="00376B2B" w:rsidRPr="0016781A">
        <w:rPr>
          <w:rFonts w:ascii="Times New Roman" w:hAnsi="Times New Roman"/>
          <w:b/>
          <w:sz w:val="28"/>
          <w:szCs w:val="28"/>
        </w:rPr>
        <w:br/>
      </w:r>
    </w:p>
    <w:p w14:paraId="646D5788" w14:textId="77777777" w:rsidR="00BF2A6D" w:rsidRPr="005921BF" w:rsidRDefault="00BF2A6D" w:rsidP="007B4594">
      <w:pPr>
        <w:pStyle w:val="ListParagraph"/>
        <w:numPr>
          <w:ilvl w:val="0"/>
          <w:numId w:val="22"/>
        </w:numPr>
        <w:tabs>
          <w:tab w:val="right" w:pos="9360"/>
        </w:tabs>
        <w:spacing w:after="60"/>
        <w:contextualSpacing w:val="0"/>
        <w:rPr>
          <w:rFonts w:ascii="Times New Roman" w:hAnsi="Times New Roman"/>
          <w:sz w:val="26"/>
        </w:rPr>
      </w:pPr>
      <w:r w:rsidRPr="005921BF">
        <w:rPr>
          <w:rFonts w:ascii="Times New Roman" w:hAnsi="Times New Roman"/>
          <w:sz w:val="26"/>
        </w:rPr>
        <w:t>Date, time, and location of the DAC meeting</w:t>
      </w:r>
    </w:p>
    <w:p w14:paraId="51C3DE90" w14:textId="77777777" w:rsidR="00BF2A6D" w:rsidRPr="005921BF" w:rsidRDefault="00BF2A6D" w:rsidP="007B4594">
      <w:pPr>
        <w:pStyle w:val="ListParagraph"/>
        <w:numPr>
          <w:ilvl w:val="0"/>
          <w:numId w:val="22"/>
        </w:numPr>
        <w:tabs>
          <w:tab w:val="right" w:pos="9360"/>
        </w:tabs>
        <w:spacing w:after="60"/>
        <w:contextualSpacing w:val="0"/>
        <w:rPr>
          <w:rFonts w:ascii="Times New Roman" w:hAnsi="Times New Roman"/>
          <w:sz w:val="26"/>
        </w:rPr>
      </w:pPr>
      <w:r w:rsidRPr="005921BF">
        <w:rPr>
          <w:rFonts w:ascii="Times New Roman" w:hAnsi="Times New Roman"/>
          <w:sz w:val="26"/>
        </w:rPr>
        <w:t xml:space="preserve">A list of courses taken, with grades received </w:t>
      </w:r>
    </w:p>
    <w:p w14:paraId="623E1234" w14:textId="77777777" w:rsidR="00BF2A6D" w:rsidRPr="005921BF" w:rsidRDefault="00351889" w:rsidP="007B4594">
      <w:pPr>
        <w:pStyle w:val="ListParagraph"/>
        <w:numPr>
          <w:ilvl w:val="0"/>
          <w:numId w:val="22"/>
        </w:numPr>
        <w:tabs>
          <w:tab w:val="right" w:pos="9360"/>
        </w:tabs>
        <w:spacing w:after="60"/>
        <w:contextualSpacing w:val="0"/>
        <w:rPr>
          <w:rFonts w:ascii="Times New Roman" w:hAnsi="Times New Roman"/>
          <w:sz w:val="26"/>
        </w:rPr>
      </w:pPr>
      <w:r>
        <w:rPr>
          <w:rFonts w:ascii="Times New Roman" w:hAnsi="Times New Roman"/>
          <w:sz w:val="26"/>
        </w:rPr>
        <w:t>A list of teaching assignments</w:t>
      </w:r>
    </w:p>
    <w:p w14:paraId="024D3135" w14:textId="77777777" w:rsidR="00BF2A6D" w:rsidRPr="005921BF" w:rsidRDefault="00BF2A6D" w:rsidP="007B4594">
      <w:pPr>
        <w:pStyle w:val="ListParagraph"/>
        <w:numPr>
          <w:ilvl w:val="0"/>
          <w:numId w:val="22"/>
        </w:numPr>
        <w:tabs>
          <w:tab w:val="right" w:pos="9360"/>
        </w:tabs>
        <w:spacing w:after="60"/>
        <w:contextualSpacing w:val="0"/>
        <w:rPr>
          <w:rFonts w:ascii="Times New Roman" w:hAnsi="Times New Roman"/>
          <w:sz w:val="26"/>
        </w:rPr>
      </w:pPr>
      <w:r w:rsidRPr="005921BF">
        <w:rPr>
          <w:rFonts w:ascii="Times New Roman" w:hAnsi="Times New Roman"/>
          <w:sz w:val="26"/>
        </w:rPr>
        <w:t>Dates of journal club presentations</w:t>
      </w:r>
    </w:p>
    <w:p w14:paraId="66656956" w14:textId="77777777" w:rsidR="00BF2A6D" w:rsidRPr="005921BF" w:rsidRDefault="00BF2A6D" w:rsidP="007B4594">
      <w:pPr>
        <w:pStyle w:val="ListParagraph"/>
        <w:numPr>
          <w:ilvl w:val="0"/>
          <w:numId w:val="22"/>
        </w:numPr>
        <w:tabs>
          <w:tab w:val="right" w:pos="9360"/>
        </w:tabs>
        <w:spacing w:after="60"/>
        <w:contextualSpacing w:val="0"/>
        <w:rPr>
          <w:rFonts w:ascii="Times New Roman" w:hAnsi="Times New Roman"/>
          <w:sz w:val="26"/>
        </w:rPr>
      </w:pPr>
      <w:r w:rsidRPr="005921BF">
        <w:rPr>
          <w:rFonts w:ascii="Times New Roman" w:hAnsi="Times New Roman"/>
          <w:sz w:val="26"/>
        </w:rPr>
        <w:t>Name of training grant supporting the student (if any), and a list of courses taken to fulfill training grant course requireme</w:t>
      </w:r>
      <w:r w:rsidR="00351889">
        <w:rPr>
          <w:rFonts w:ascii="Times New Roman" w:hAnsi="Times New Roman"/>
          <w:sz w:val="26"/>
        </w:rPr>
        <w:t>nts</w:t>
      </w:r>
    </w:p>
    <w:p w14:paraId="5B86F317" w14:textId="77777777" w:rsidR="00BF2A6D" w:rsidRPr="005921BF" w:rsidRDefault="00BF2A6D" w:rsidP="007B4594">
      <w:pPr>
        <w:pStyle w:val="ListParagraph"/>
        <w:numPr>
          <w:ilvl w:val="0"/>
          <w:numId w:val="22"/>
        </w:numPr>
        <w:tabs>
          <w:tab w:val="right" w:pos="9360"/>
        </w:tabs>
        <w:spacing w:after="60"/>
        <w:contextualSpacing w:val="0"/>
        <w:rPr>
          <w:rFonts w:ascii="Times New Roman" w:hAnsi="Times New Roman"/>
          <w:sz w:val="26"/>
        </w:rPr>
      </w:pPr>
      <w:r w:rsidRPr="005921BF">
        <w:rPr>
          <w:rFonts w:ascii="Times New Roman" w:hAnsi="Times New Roman"/>
          <w:sz w:val="26"/>
        </w:rPr>
        <w:t>A description of research act</w:t>
      </w:r>
      <w:r w:rsidR="00351889">
        <w:rPr>
          <w:rFonts w:ascii="Times New Roman" w:hAnsi="Times New Roman"/>
          <w:sz w:val="26"/>
        </w:rPr>
        <w:t>ivities, including publications</w:t>
      </w:r>
    </w:p>
    <w:p w14:paraId="6328AAF2" w14:textId="77777777" w:rsidR="00BF2A6D" w:rsidRPr="005921BF" w:rsidRDefault="00BF2A6D" w:rsidP="007B4594">
      <w:pPr>
        <w:pStyle w:val="ListParagraph"/>
        <w:numPr>
          <w:ilvl w:val="0"/>
          <w:numId w:val="22"/>
        </w:numPr>
        <w:tabs>
          <w:tab w:val="right" w:pos="9360"/>
        </w:tabs>
        <w:spacing w:after="60"/>
        <w:contextualSpacing w:val="0"/>
        <w:rPr>
          <w:rFonts w:ascii="Times New Roman" w:hAnsi="Times New Roman"/>
          <w:sz w:val="26"/>
        </w:rPr>
      </w:pPr>
      <w:r w:rsidRPr="005921BF">
        <w:rPr>
          <w:rFonts w:ascii="Times New Roman" w:hAnsi="Times New Roman"/>
          <w:sz w:val="26"/>
        </w:rPr>
        <w:t xml:space="preserve">Planned research </w:t>
      </w:r>
      <w:r w:rsidR="00351889">
        <w:rPr>
          <w:rFonts w:ascii="Times New Roman" w:hAnsi="Times New Roman"/>
          <w:sz w:val="26"/>
        </w:rPr>
        <w:t>and courses for the coming year</w:t>
      </w:r>
    </w:p>
    <w:p w14:paraId="2A32EDD7" w14:textId="77777777" w:rsidR="00BF2A6D" w:rsidRPr="005921BF" w:rsidRDefault="00BF2A6D" w:rsidP="007B4594">
      <w:pPr>
        <w:pStyle w:val="ListParagraph"/>
        <w:numPr>
          <w:ilvl w:val="0"/>
          <w:numId w:val="22"/>
        </w:numPr>
        <w:tabs>
          <w:tab w:val="right" w:pos="9360"/>
        </w:tabs>
        <w:spacing w:after="240"/>
        <w:contextualSpacing w:val="0"/>
        <w:rPr>
          <w:rFonts w:ascii="Times New Roman" w:hAnsi="Times New Roman"/>
          <w:sz w:val="26"/>
        </w:rPr>
      </w:pPr>
      <w:r w:rsidRPr="005921BF">
        <w:rPr>
          <w:rFonts w:ascii="Times New Roman" w:hAnsi="Times New Roman"/>
          <w:sz w:val="26"/>
        </w:rPr>
        <w:t>A timetable for completion of the disser</w:t>
      </w:r>
      <w:r w:rsidR="00351889">
        <w:rPr>
          <w:rFonts w:ascii="Times New Roman" w:hAnsi="Times New Roman"/>
          <w:sz w:val="26"/>
        </w:rPr>
        <w:t>tation (fourth year and beyond)</w:t>
      </w:r>
    </w:p>
    <w:p w14:paraId="7EDB2878" w14:textId="77777777" w:rsidR="00BF2A6D" w:rsidRDefault="009F5A14" w:rsidP="005921BF">
      <w:pPr>
        <w:tabs>
          <w:tab w:val="left" w:pos="720"/>
          <w:tab w:val="left" w:pos="1080"/>
          <w:tab w:val="right" w:pos="9360"/>
        </w:tabs>
        <w:spacing w:after="240"/>
        <w:rPr>
          <w:rFonts w:ascii="Times New Roman" w:hAnsi="Times New Roman"/>
          <w:sz w:val="26"/>
        </w:rPr>
      </w:pPr>
      <w:r>
        <w:rPr>
          <w:rFonts w:ascii="Times New Roman" w:hAnsi="Times New Roman"/>
          <w:sz w:val="26"/>
        </w:rPr>
        <w:t xml:space="preserve">Items a through e should be formatted to fit on no more than 1 page. </w:t>
      </w:r>
      <w:r w:rsidR="00BF2A6D">
        <w:rPr>
          <w:rFonts w:ascii="Times New Roman" w:hAnsi="Times New Roman"/>
          <w:sz w:val="26"/>
        </w:rPr>
        <w:t>Items "f" and "g" are especially important, and will form the bulk of most progress reports</w:t>
      </w:r>
      <w:r w:rsidR="007A6776">
        <w:rPr>
          <w:rFonts w:ascii="Times New Roman" w:hAnsi="Times New Roman"/>
          <w:sz w:val="26"/>
        </w:rPr>
        <w:t xml:space="preserve"> (~</w:t>
      </w:r>
      <w:r>
        <w:rPr>
          <w:rFonts w:ascii="Times New Roman" w:hAnsi="Times New Roman"/>
          <w:sz w:val="26"/>
        </w:rPr>
        <w:t>3</w:t>
      </w:r>
      <w:r w:rsidR="007A6776">
        <w:rPr>
          <w:rFonts w:ascii="Times New Roman" w:hAnsi="Times New Roman"/>
          <w:sz w:val="26"/>
        </w:rPr>
        <w:t>-4</w:t>
      </w:r>
      <w:r>
        <w:rPr>
          <w:rFonts w:ascii="Times New Roman" w:hAnsi="Times New Roman"/>
          <w:sz w:val="26"/>
        </w:rPr>
        <w:t xml:space="preserve"> pages)</w:t>
      </w:r>
      <w:r w:rsidR="00BF2A6D">
        <w:rPr>
          <w:rFonts w:ascii="Times New Roman" w:hAnsi="Times New Roman"/>
          <w:sz w:val="26"/>
        </w:rPr>
        <w:t>.</w:t>
      </w:r>
      <w:r w:rsidR="008B5145">
        <w:rPr>
          <w:rFonts w:ascii="Times New Roman" w:hAnsi="Times New Roman"/>
          <w:sz w:val="26"/>
        </w:rPr>
        <w:t xml:space="preserve"> </w:t>
      </w:r>
      <w:r w:rsidR="00BF2A6D">
        <w:rPr>
          <w:rFonts w:ascii="Times New Roman" w:hAnsi="Times New Roman"/>
          <w:sz w:val="26"/>
        </w:rPr>
        <w:t>This portion of the report should contain a clear and concise statement of the scientific question that is being addressed, a description of the experimental approach, a summary of results obtained, and a statement of how these results bear on the question posed.</w:t>
      </w:r>
    </w:p>
    <w:p w14:paraId="38AC7BDB" w14:textId="77777777" w:rsidR="00BF2A6D" w:rsidRDefault="00BF2A6D" w:rsidP="005921BF">
      <w:pPr>
        <w:tabs>
          <w:tab w:val="left" w:pos="720"/>
          <w:tab w:val="left" w:pos="1080"/>
          <w:tab w:val="right" w:pos="9360"/>
        </w:tabs>
        <w:spacing w:after="240"/>
        <w:rPr>
          <w:rFonts w:ascii="Times New Roman" w:hAnsi="Times New Roman"/>
          <w:sz w:val="26"/>
        </w:rPr>
      </w:pPr>
      <w:r>
        <w:rPr>
          <w:rFonts w:ascii="Times New Roman" w:hAnsi="Times New Roman"/>
          <w:sz w:val="26"/>
        </w:rPr>
        <w:t>The DAC is responsible for seeing that progress is made toward satisfying all departmental, Graduate School, and University requirements for the Ph.D. degree.</w:t>
      </w:r>
      <w:r w:rsidR="008B5145">
        <w:rPr>
          <w:rFonts w:ascii="Times New Roman" w:hAnsi="Times New Roman"/>
          <w:sz w:val="26"/>
        </w:rPr>
        <w:t xml:space="preserve"> </w:t>
      </w:r>
      <w:r>
        <w:rPr>
          <w:rFonts w:ascii="Times New Roman" w:hAnsi="Times New Roman"/>
          <w:sz w:val="26"/>
        </w:rPr>
        <w:t>The DAC is also responsible for ensuring that students supported on training grants fulfill the a</w:t>
      </w:r>
      <w:r w:rsidR="005921BF">
        <w:rPr>
          <w:rFonts w:ascii="Times New Roman" w:hAnsi="Times New Roman"/>
          <w:sz w:val="26"/>
        </w:rPr>
        <w:t>ppropriate course requirements.</w:t>
      </w:r>
    </w:p>
    <w:p w14:paraId="4C184890" w14:textId="77777777" w:rsidR="00BF2A6D" w:rsidRDefault="00BF2A6D" w:rsidP="007D47A4">
      <w:pPr>
        <w:tabs>
          <w:tab w:val="left" w:pos="720"/>
          <w:tab w:val="left" w:pos="1080"/>
          <w:tab w:val="right" w:pos="9360"/>
        </w:tabs>
        <w:spacing w:after="120"/>
        <w:rPr>
          <w:rFonts w:ascii="Times New Roman" w:hAnsi="Times New Roman"/>
          <w:sz w:val="26"/>
        </w:rPr>
      </w:pPr>
      <w:r>
        <w:rPr>
          <w:rFonts w:ascii="Times New Roman" w:hAnsi="Times New Roman"/>
          <w:sz w:val="26"/>
        </w:rPr>
        <w:lastRenderedPageBreak/>
        <w:t>A report prepared by the DAC chair and reviewed by the committee should cover the items outlined above.</w:t>
      </w:r>
      <w:r w:rsidR="008B5145">
        <w:rPr>
          <w:rFonts w:ascii="Times New Roman" w:hAnsi="Times New Roman"/>
          <w:sz w:val="26"/>
        </w:rPr>
        <w:t xml:space="preserve"> </w:t>
      </w:r>
      <w:r>
        <w:rPr>
          <w:rFonts w:ascii="Times New Roman" w:hAnsi="Times New Roman"/>
          <w:sz w:val="26"/>
        </w:rPr>
        <w:t>The report should include an estimated time to completion of the degree, and a recommendation regarding the student’s standing for next year.</w:t>
      </w:r>
      <w:r w:rsidR="008B5145">
        <w:rPr>
          <w:rFonts w:ascii="Times New Roman" w:hAnsi="Times New Roman"/>
          <w:sz w:val="26"/>
        </w:rPr>
        <w:t xml:space="preserve"> </w:t>
      </w:r>
      <w:r>
        <w:rPr>
          <w:rFonts w:ascii="Times New Roman" w:hAnsi="Times New Roman"/>
          <w:sz w:val="26"/>
        </w:rPr>
        <w:t>One of three recommendations can be made:</w:t>
      </w:r>
    </w:p>
    <w:p w14:paraId="5AA4AB81" w14:textId="77777777" w:rsidR="00BF2A6D" w:rsidRPr="00BB2FED" w:rsidRDefault="00BF2A6D" w:rsidP="00BB2FED">
      <w:pPr>
        <w:pStyle w:val="ListParagraph"/>
        <w:numPr>
          <w:ilvl w:val="0"/>
          <w:numId w:val="32"/>
        </w:numPr>
        <w:tabs>
          <w:tab w:val="left" w:pos="1080"/>
          <w:tab w:val="right" w:pos="9360"/>
        </w:tabs>
        <w:spacing w:after="120"/>
        <w:rPr>
          <w:rFonts w:ascii="Times New Roman" w:hAnsi="Times New Roman"/>
          <w:sz w:val="26"/>
        </w:rPr>
      </w:pPr>
      <w:r w:rsidRPr="00BB2FED">
        <w:rPr>
          <w:rFonts w:ascii="Times New Roman" w:hAnsi="Times New Roman"/>
          <w:sz w:val="26"/>
        </w:rPr>
        <w:t>Continuation as a graduate student with support.</w:t>
      </w:r>
      <w:r w:rsidR="008B5145">
        <w:rPr>
          <w:rFonts w:ascii="Times New Roman" w:hAnsi="Times New Roman"/>
          <w:sz w:val="26"/>
        </w:rPr>
        <w:t xml:space="preserve"> </w:t>
      </w:r>
      <w:r w:rsidRPr="00BB2FED">
        <w:rPr>
          <w:rFonts w:ascii="Times New Roman" w:hAnsi="Times New Roman"/>
          <w:sz w:val="26"/>
        </w:rPr>
        <w:t>Only in extraordinary circumstances may the DAC recommend continuation without support.</w:t>
      </w:r>
      <w:r w:rsidR="00BB2FED">
        <w:rPr>
          <w:rFonts w:ascii="Times New Roman" w:hAnsi="Times New Roman"/>
          <w:sz w:val="26"/>
        </w:rPr>
        <w:br/>
      </w:r>
    </w:p>
    <w:p w14:paraId="7A5462FB" w14:textId="77777777" w:rsidR="00BF2A6D" w:rsidRPr="00BB2FED" w:rsidRDefault="00BF2A6D" w:rsidP="00BB2FED">
      <w:pPr>
        <w:pStyle w:val="ListParagraph"/>
        <w:numPr>
          <w:ilvl w:val="0"/>
          <w:numId w:val="32"/>
        </w:numPr>
        <w:tabs>
          <w:tab w:val="left" w:pos="1080"/>
          <w:tab w:val="right" w:pos="9360"/>
        </w:tabs>
        <w:spacing w:after="120"/>
        <w:rPr>
          <w:rFonts w:ascii="Times New Roman" w:hAnsi="Times New Roman"/>
          <w:sz w:val="26"/>
        </w:rPr>
      </w:pPr>
      <w:r w:rsidRPr="00BB2FED">
        <w:rPr>
          <w:rFonts w:ascii="Times New Roman" w:hAnsi="Times New Roman"/>
          <w:sz w:val="26"/>
        </w:rPr>
        <w:t>Continuation as a graduate student, but with a warning that progress is not completely satisfactory.</w:t>
      </w:r>
      <w:r w:rsidR="008B5145">
        <w:rPr>
          <w:rFonts w:ascii="Times New Roman" w:hAnsi="Times New Roman"/>
          <w:sz w:val="26"/>
        </w:rPr>
        <w:t xml:space="preserve"> </w:t>
      </w:r>
      <w:r w:rsidRPr="00BB2FED">
        <w:rPr>
          <w:rFonts w:ascii="Times New Roman" w:hAnsi="Times New Roman"/>
          <w:sz w:val="26"/>
        </w:rPr>
        <w:t>Areas of expected improvement should be clearly indicated.</w:t>
      </w:r>
      <w:r w:rsidR="00BB2FED">
        <w:rPr>
          <w:rFonts w:ascii="Times New Roman" w:hAnsi="Times New Roman"/>
          <w:sz w:val="26"/>
        </w:rPr>
        <w:br/>
      </w:r>
    </w:p>
    <w:p w14:paraId="12661F56" w14:textId="77777777" w:rsidR="00BF2A6D" w:rsidRPr="00BB2FED" w:rsidRDefault="00BF2A6D" w:rsidP="00BB2FED">
      <w:pPr>
        <w:pStyle w:val="ListParagraph"/>
        <w:numPr>
          <w:ilvl w:val="0"/>
          <w:numId w:val="32"/>
        </w:numPr>
        <w:tabs>
          <w:tab w:val="left" w:pos="1080"/>
          <w:tab w:val="right" w:pos="9360"/>
        </w:tabs>
        <w:spacing w:after="240"/>
        <w:rPr>
          <w:rFonts w:ascii="Times New Roman" w:hAnsi="Times New Roman"/>
          <w:sz w:val="26"/>
        </w:rPr>
      </w:pPr>
      <w:r w:rsidRPr="00BB2FED">
        <w:rPr>
          <w:rFonts w:ascii="Times New Roman" w:hAnsi="Times New Roman"/>
          <w:sz w:val="26"/>
        </w:rPr>
        <w:t>Termination as a graduate student one term after the unsatisfactory progress warning has been issued, if their progress is not deemed completely satisfactory by the DAC.</w:t>
      </w:r>
      <w:r w:rsidR="008B5145">
        <w:rPr>
          <w:rFonts w:ascii="Times New Roman" w:hAnsi="Times New Roman"/>
          <w:sz w:val="26"/>
        </w:rPr>
        <w:t xml:space="preserve"> </w:t>
      </w:r>
      <w:r w:rsidRPr="00BB2FED">
        <w:rPr>
          <w:rFonts w:ascii="Times New Roman" w:hAnsi="Times New Roman"/>
          <w:sz w:val="26"/>
        </w:rPr>
        <w:t>A student not recommended for continuation by the DAC may appeal this recommendation to the Graduate Affairs Committee.</w:t>
      </w:r>
    </w:p>
    <w:p w14:paraId="72CCEC4C" w14:textId="77777777" w:rsidR="00BF2A6D" w:rsidRDefault="00BF2A6D" w:rsidP="005921BF">
      <w:pPr>
        <w:tabs>
          <w:tab w:val="left" w:pos="720"/>
          <w:tab w:val="left" w:pos="1080"/>
          <w:tab w:val="right" w:pos="9360"/>
        </w:tabs>
        <w:spacing w:after="240"/>
        <w:rPr>
          <w:rFonts w:ascii="Times New Roman" w:hAnsi="Times New Roman"/>
          <w:sz w:val="26"/>
        </w:rPr>
      </w:pPr>
      <w:r>
        <w:rPr>
          <w:rFonts w:ascii="Times New Roman" w:hAnsi="Times New Roman"/>
          <w:sz w:val="26"/>
        </w:rPr>
        <w:t>A copy of the committee chair’s report is to be placed in the student’s file and a copy given to the student.</w:t>
      </w:r>
    </w:p>
    <w:p w14:paraId="3A921972" w14:textId="77777777" w:rsidR="00DD525D" w:rsidRDefault="00DD525D" w:rsidP="005921BF">
      <w:pPr>
        <w:tabs>
          <w:tab w:val="left" w:pos="720"/>
          <w:tab w:val="left" w:pos="1080"/>
          <w:tab w:val="right" w:pos="9360"/>
        </w:tabs>
        <w:spacing w:after="240"/>
        <w:rPr>
          <w:rFonts w:ascii="Times New Roman" w:hAnsi="Times New Roman"/>
          <w:sz w:val="26"/>
        </w:rPr>
      </w:pPr>
    </w:p>
    <w:p w14:paraId="11E6EB61" w14:textId="77777777" w:rsidR="00BF2A6D" w:rsidRPr="00DD525D" w:rsidRDefault="00BF2A6D" w:rsidP="00291D46">
      <w:pPr>
        <w:pStyle w:val="Heading8"/>
        <w:jc w:val="center"/>
        <w:rPr>
          <w:sz w:val="28"/>
          <w:szCs w:val="28"/>
        </w:rPr>
      </w:pPr>
      <w:bookmarkStart w:id="41" w:name="dissertation"/>
      <w:r w:rsidRPr="00DD525D">
        <w:rPr>
          <w:sz w:val="28"/>
          <w:szCs w:val="28"/>
        </w:rPr>
        <w:t>DISSERTATION PREPARATION AND TIMETABLE</w:t>
      </w:r>
      <w:bookmarkEnd w:id="41"/>
    </w:p>
    <w:p w14:paraId="62E0AE38" w14:textId="77777777" w:rsidR="00BF2A6D" w:rsidRDefault="00DD525D" w:rsidP="00B04AA6">
      <w:pPr>
        <w:tabs>
          <w:tab w:val="left" w:pos="720"/>
          <w:tab w:val="left" w:pos="1080"/>
          <w:tab w:val="right" w:pos="9360"/>
        </w:tabs>
        <w:spacing w:after="240"/>
        <w:rPr>
          <w:rFonts w:ascii="Times New Roman" w:hAnsi="Times New Roman"/>
          <w:sz w:val="26"/>
        </w:rPr>
      </w:pPr>
      <w:r w:rsidRPr="00DD525D">
        <w:rPr>
          <w:rFonts w:ascii="Times New Roman" w:hAnsi="Times New Roman"/>
          <w:sz w:val="10"/>
          <w:szCs w:val="10"/>
        </w:rPr>
        <w:br/>
      </w:r>
      <w:r w:rsidR="00BF2A6D">
        <w:rPr>
          <w:rFonts w:ascii="Times New Roman" w:hAnsi="Times New Roman"/>
          <w:sz w:val="26"/>
        </w:rPr>
        <w:t>Preparation of a written dissertation takes a considerable amount of time. It is strongly recommended that the student meet with the DAC before writing begins, but after all planned experiments are completed, to ensure that the committee agrees that the experimental work is complete.</w:t>
      </w:r>
      <w:r w:rsidR="008B5145">
        <w:rPr>
          <w:rFonts w:ascii="Times New Roman" w:hAnsi="Times New Roman"/>
          <w:sz w:val="26"/>
        </w:rPr>
        <w:t xml:space="preserve"> </w:t>
      </w:r>
      <w:r w:rsidR="00BF2A6D">
        <w:rPr>
          <w:rFonts w:ascii="Times New Roman" w:hAnsi="Times New Roman"/>
          <w:sz w:val="26"/>
        </w:rPr>
        <w:t>This meeting should take place three to four months prior to the planned defense. Writing should be done in conjunction with the dissertation advisor, and a polished, well-prepared version of the dissertation must be given to the members of the DAC at least three weeks</w:t>
      </w:r>
      <w:r w:rsidR="00267EFF">
        <w:rPr>
          <w:rFonts w:ascii="Times New Roman" w:hAnsi="Times New Roman"/>
          <w:sz w:val="26"/>
        </w:rPr>
        <w:t xml:space="preserve"> </w:t>
      </w:r>
      <w:r w:rsidR="00BF2A6D">
        <w:rPr>
          <w:rFonts w:ascii="Times New Roman" w:hAnsi="Times New Roman"/>
          <w:sz w:val="26"/>
        </w:rPr>
        <w:t>prior to the scheduled defense.</w:t>
      </w:r>
    </w:p>
    <w:p w14:paraId="60888D35" w14:textId="77777777" w:rsidR="00351889" w:rsidRDefault="00BF2A6D" w:rsidP="00B04AA6">
      <w:pPr>
        <w:tabs>
          <w:tab w:val="left" w:pos="720"/>
          <w:tab w:val="left" w:pos="1080"/>
          <w:tab w:val="right" w:pos="9360"/>
        </w:tabs>
        <w:spacing w:after="240"/>
        <w:rPr>
          <w:rFonts w:ascii="Times New Roman" w:hAnsi="Times New Roman"/>
          <w:sz w:val="26"/>
        </w:rPr>
      </w:pPr>
      <w:r>
        <w:rPr>
          <w:rFonts w:ascii="Times New Roman" w:hAnsi="Times New Roman"/>
          <w:sz w:val="26"/>
        </w:rPr>
        <w:t>The Graduate School provides a website to aid in the process of completing requirements for the dissertation defense.</w:t>
      </w:r>
      <w:r w:rsidR="008B5145">
        <w:rPr>
          <w:rFonts w:ascii="Times New Roman" w:hAnsi="Times New Roman"/>
          <w:sz w:val="26"/>
        </w:rPr>
        <w:t xml:space="preserve"> </w:t>
      </w:r>
      <w:r>
        <w:rPr>
          <w:rFonts w:ascii="Times New Roman" w:hAnsi="Times New Roman"/>
          <w:sz w:val="26"/>
        </w:rPr>
        <w:t>There the student will find instructions relating to the process of completing the degree (forms to use, etc.).</w:t>
      </w:r>
      <w:r w:rsidR="008B5145">
        <w:rPr>
          <w:rFonts w:ascii="Times New Roman" w:hAnsi="Times New Roman"/>
          <w:sz w:val="26"/>
        </w:rPr>
        <w:t xml:space="preserve"> </w:t>
      </w:r>
      <w:r>
        <w:rPr>
          <w:rFonts w:ascii="Times New Roman" w:hAnsi="Times New Roman"/>
          <w:sz w:val="26"/>
        </w:rPr>
        <w:t xml:space="preserve">If a student wishes to include in their dissertation substantial portions of material that has been published with or without co-authors, or is intended to be published with co-authors, then s/he must seek permission from their DAC and the Graduate School </w:t>
      </w:r>
      <w:r>
        <w:rPr>
          <w:rFonts w:ascii="Times New Roman" w:hAnsi="Times New Roman"/>
          <w:sz w:val="26"/>
          <w:u w:val="single"/>
        </w:rPr>
        <w:t>at least one term prior</w:t>
      </w:r>
      <w:r>
        <w:rPr>
          <w:rFonts w:ascii="Times New Roman" w:hAnsi="Times New Roman"/>
          <w:sz w:val="26"/>
        </w:rPr>
        <w:t xml:space="preserve"> to scheduling their defense.</w:t>
      </w:r>
      <w:r w:rsidR="008B5145">
        <w:rPr>
          <w:rFonts w:ascii="Times New Roman" w:hAnsi="Times New Roman"/>
          <w:sz w:val="26"/>
        </w:rPr>
        <w:t xml:space="preserve"> </w:t>
      </w:r>
      <w:r>
        <w:rPr>
          <w:rFonts w:ascii="Times New Roman" w:hAnsi="Times New Roman"/>
          <w:sz w:val="26"/>
        </w:rPr>
        <w:t>If the student plans to submit a dissertation in journal format style, they must obtain approval from the Graduate School at least one term prior to the defense.</w:t>
      </w:r>
      <w:r w:rsidR="008B5145">
        <w:rPr>
          <w:rFonts w:ascii="Times New Roman" w:hAnsi="Times New Roman"/>
          <w:sz w:val="26"/>
        </w:rPr>
        <w:t xml:space="preserve"> </w:t>
      </w:r>
    </w:p>
    <w:p w14:paraId="719E158C" w14:textId="77777777" w:rsidR="00765F24" w:rsidRDefault="00351889" w:rsidP="00B04AA6">
      <w:pPr>
        <w:tabs>
          <w:tab w:val="left" w:pos="720"/>
          <w:tab w:val="left" w:pos="1080"/>
          <w:tab w:val="right" w:pos="9360"/>
        </w:tabs>
        <w:spacing w:after="240"/>
        <w:rPr>
          <w:rFonts w:ascii="Times New Roman" w:hAnsi="Times New Roman"/>
          <w:sz w:val="26"/>
        </w:rPr>
      </w:pPr>
      <w:r>
        <w:rPr>
          <w:rFonts w:ascii="Times New Roman" w:hAnsi="Times New Roman"/>
          <w:sz w:val="26"/>
        </w:rPr>
        <w:t>Students</w:t>
      </w:r>
      <w:r w:rsidR="00BF2A6D">
        <w:rPr>
          <w:rFonts w:ascii="Times New Roman" w:hAnsi="Times New Roman"/>
          <w:sz w:val="26"/>
        </w:rPr>
        <w:t xml:space="preserve"> must register for a minimum of 3 credits of BI 603 Dissertation both the term before and the term of their defense (with a total of </w:t>
      </w:r>
      <w:r w:rsidR="00BF2A6D">
        <w:rPr>
          <w:rFonts w:ascii="Times New Roman" w:hAnsi="Times New Roman"/>
          <w:sz w:val="26"/>
          <w:u w:val="single"/>
        </w:rPr>
        <w:t>at least</w:t>
      </w:r>
      <w:r w:rsidR="00BF2A6D">
        <w:rPr>
          <w:rFonts w:ascii="Times New Roman" w:hAnsi="Times New Roman"/>
          <w:sz w:val="26"/>
        </w:rPr>
        <w:t xml:space="preserve"> 18 credits).</w:t>
      </w:r>
      <w:r w:rsidR="00097C94">
        <w:rPr>
          <w:rFonts w:ascii="Times New Roman" w:hAnsi="Times New Roman"/>
          <w:sz w:val="26"/>
        </w:rPr>
        <w:t xml:space="preserve"> </w:t>
      </w:r>
      <w:r w:rsidR="00BF2A6D">
        <w:rPr>
          <w:rFonts w:ascii="Times New Roman" w:hAnsi="Times New Roman"/>
          <w:sz w:val="26"/>
        </w:rPr>
        <w:t xml:space="preserve">Once the student applies for their degree and then applies for their final oral defense </w:t>
      </w:r>
      <w:r w:rsidR="00BF2A6D">
        <w:rPr>
          <w:rFonts w:ascii="Times New Roman" w:hAnsi="Times New Roman"/>
          <w:sz w:val="26"/>
        </w:rPr>
        <w:lastRenderedPageBreak/>
        <w:t>online</w:t>
      </w:r>
      <w:r w:rsidR="00097C94">
        <w:rPr>
          <w:rFonts w:ascii="Times New Roman" w:hAnsi="Times New Roman"/>
          <w:sz w:val="26"/>
        </w:rPr>
        <w:t xml:space="preserve"> (through GradWeb)</w:t>
      </w:r>
      <w:r w:rsidR="00BF2A6D">
        <w:rPr>
          <w:rFonts w:ascii="Times New Roman" w:hAnsi="Times New Roman"/>
          <w:sz w:val="26"/>
        </w:rPr>
        <w:t>, DAC committee members are automatically requested to indicate their agreement to attend.</w:t>
      </w:r>
      <w:r w:rsidR="008B5145">
        <w:rPr>
          <w:rFonts w:ascii="Times New Roman" w:hAnsi="Times New Roman"/>
          <w:sz w:val="26"/>
        </w:rPr>
        <w:t xml:space="preserve"> </w:t>
      </w:r>
      <w:r w:rsidR="00BF2A6D">
        <w:rPr>
          <w:rFonts w:ascii="Times New Roman" w:hAnsi="Times New Roman"/>
          <w:sz w:val="26"/>
        </w:rPr>
        <w:t>This process may take some time to complete, so begin the process as soon as possible.</w:t>
      </w:r>
      <w:r>
        <w:rPr>
          <w:rFonts w:ascii="Times New Roman" w:hAnsi="Times New Roman"/>
          <w:sz w:val="26"/>
        </w:rPr>
        <w:t xml:space="preserve"> </w:t>
      </w:r>
      <w:r w:rsidRPr="00351889">
        <w:rPr>
          <w:rFonts w:ascii="Times New Roman" w:hAnsi="Times New Roman"/>
          <w:b/>
          <w:sz w:val="26"/>
        </w:rPr>
        <w:t>It is recommended that you meet with the Graduate Program Coordinator, as soon as you have decided on a term for graduation, to make sure that everything is in order.</w:t>
      </w:r>
    </w:p>
    <w:p w14:paraId="58ADA042" w14:textId="77777777" w:rsidR="00351889" w:rsidRDefault="00351889" w:rsidP="00291D46">
      <w:pPr>
        <w:pStyle w:val="Heading8"/>
        <w:jc w:val="center"/>
        <w:rPr>
          <w:sz w:val="28"/>
          <w:szCs w:val="28"/>
        </w:rPr>
      </w:pPr>
      <w:bookmarkStart w:id="42" w:name="oral_exam"/>
    </w:p>
    <w:p w14:paraId="17E9DC52" w14:textId="77777777" w:rsidR="00BF2A6D" w:rsidRPr="00765F24" w:rsidRDefault="00BF2A6D" w:rsidP="00291D46">
      <w:pPr>
        <w:pStyle w:val="Heading8"/>
        <w:jc w:val="center"/>
        <w:rPr>
          <w:sz w:val="28"/>
          <w:szCs w:val="28"/>
        </w:rPr>
      </w:pPr>
      <w:r w:rsidRPr="00765F24">
        <w:rPr>
          <w:sz w:val="28"/>
          <w:szCs w:val="28"/>
        </w:rPr>
        <w:t>FINAL ORAL EXAMINATION</w:t>
      </w:r>
      <w:bookmarkEnd w:id="42"/>
    </w:p>
    <w:p w14:paraId="01B5EF30" w14:textId="77777777" w:rsidR="00BF2A6D" w:rsidRDefault="00765F24" w:rsidP="00B04AA6">
      <w:pPr>
        <w:tabs>
          <w:tab w:val="left" w:pos="720"/>
          <w:tab w:val="left" w:pos="1080"/>
          <w:tab w:val="right" w:pos="9360"/>
        </w:tabs>
        <w:spacing w:after="240"/>
        <w:rPr>
          <w:rFonts w:ascii="Times New Roman" w:hAnsi="Times New Roman"/>
          <w:sz w:val="26"/>
        </w:rPr>
      </w:pPr>
      <w:r w:rsidRPr="00765F24">
        <w:rPr>
          <w:rFonts w:ascii="Times New Roman" w:hAnsi="Times New Roman"/>
          <w:sz w:val="10"/>
          <w:szCs w:val="10"/>
        </w:rPr>
        <w:br/>
      </w:r>
      <w:r w:rsidR="00BF2A6D">
        <w:rPr>
          <w:rFonts w:ascii="Times New Roman" w:hAnsi="Times New Roman"/>
          <w:sz w:val="26"/>
        </w:rPr>
        <w:t>This shall consist of an open and public research seminar, followed by a private session of the candidate with members of the DAC.</w:t>
      </w:r>
      <w:r w:rsidR="008B5145">
        <w:rPr>
          <w:rFonts w:ascii="Times New Roman" w:hAnsi="Times New Roman"/>
          <w:sz w:val="26"/>
        </w:rPr>
        <w:t xml:space="preserve"> </w:t>
      </w:r>
      <w:r w:rsidR="00BF2A6D">
        <w:rPr>
          <w:rFonts w:ascii="Times New Roman" w:hAnsi="Times New Roman"/>
          <w:sz w:val="26"/>
        </w:rPr>
        <w:t>During the public presentation, the candidate should be prepared to defend the dissertation by responding to questions from the audience. The private session with the DAC will serve as the formal final examination.</w:t>
      </w:r>
      <w:r w:rsidR="008B5145">
        <w:rPr>
          <w:rFonts w:ascii="Times New Roman" w:hAnsi="Times New Roman"/>
          <w:sz w:val="26"/>
        </w:rPr>
        <w:t xml:space="preserve"> </w:t>
      </w:r>
      <w:r w:rsidR="00BF2A6D">
        <w:rPr>
          <w:rFonts w:ascii="Times New Roman" w:hAnsi="Times New Roman"/>
          <w:sz w:val="26"/>
        </w:rPr>
        <w:t>By the end of finals week, spring term, each institute will inform the Graduate Coordinator the amount of time to be allocated for doctoral defenses by the institute for the forthcoming year.</w:t>
      </w:r>
      <w:r w:rsidR="008B5145">
        <w:rPr>
          <w:rFonts w:ascii="Times New Roman" w:hAnsi="Times New Roman"/>
          <w:sz w:val="26"/>
        </w:rPr>
        <w:t xml:space="preserve"> </w:t>
      </w:r>
      <w:r w:rsidR="00814C36">
        <w:rPr>
          <w:rFonts w:ascii="Times New Roman" w:hAnsi="Times New Roman"/>
          <w:sz w:val="26"/>
        </w:rPr>
        <w:t>O</w:t>
      </w:r>
      <w:r w:rsidR="00BF2A6D">
        <w:rPr>
          <w:rFonts w:ascii="Times New Roman" w:hAnsi="Times New Roman"/>
          <w:sz w:val="26"/>
        </w:rPr>
        <w:t xml:space="preserve">ne half hour will </w:t>
      </w:r>
      <w:r w:rsidR="00814C36">
        <w:rPr>
          <w:rFonts w:ascii="Times New Roman" w:hAnsi="Times New Roman"/>
          <w:sz w:val="26"/>
        </w:rPr>
        <w:t xml:space="preserve">automatically </w:t>
      </w:r>
      <w:r w:rsidR="00BF2A6D">
        <w:rPr>
          <w:rFonts w:ascii="Times New Roman" w:hAnsi="Times New Roman"/>
          <w:sz w:val="26"/>
        </w:rPr>
        <w:t>be added to this time for the student to set up and prepare for his/her defense before the scheduled defense.</w:t>
      </w:r>
      <w:r w:rsidR="008B5145">
        <w:rPr>
          <w:rFonts w:ascii="Times New Roman" w:hAnsi="Times New Roman"/>
          <w:sz w:val="26"/>
        </w:rPr>
        <w:t xml:space="preserve"> </w:t>
      </w:r>
      <w:r w:rsidR="00BF2A6D">
        <w:rPr>
          <w:rFonts w:ascii="Times New Roman" w:hAnsi="Times New Roman"/>
          <w:sz w:val="26"/>
        </w:rPr>
        <w:t>The Graduate Coordinator will query each student if they require more than this half hour and, if so, that time will be added to the total time a room is reserved for the defense.</w:t>
      </w:r>
    </w:p>
    <w:p w14:paraId="3BA5BD29" w14:textId="77777777" w:rsidR="00765F24" w:rsidRDefault="00765F24" w:rsidP="00B04AA6">
      <w:pPr>
        <w:tabs>
          <w:tab w:val="left" w:pos="720"/>
          <w:tab w:val="left" w:pos="1080"/>
          <w:tab w:val="right" w:pos="9360"/>
        </w:tabs>
        <w:spacing w:after="240"/>
        <w:rPr>
          <w:rFonts w:ascii="Times New Roman" w:hAnsi="Times New Roman"/>
          <w:sz w:val="26"/>
        </w:rPr>
      </w:pPr>
    </w:p>
    <w:p w14:paraId="605694A1" w14:textId="77777777" w:rsidR="00BF2A6D" w:rsidRPr="00765F24" w:rsidRDefault="00BF2A6D" w:rsidP="00291D46">
      <w:pPr>
        <w:pStyle w:val="Heading8"/>
        <w:jc w:val="center"/>
        <w:rPr>
          <w:sz w:val="28"/>
          <w:szCs w:val="28"/>
        </w:rPr>
      </w:pPr>
      <w:bookmarkStart w:id="43" w:name="special_start"/>
      <w:r w:rsidRPr="00765F24">
        <w:rPr>
          <w:sz w:val="28"/>
          <w:szCs w:val="28"/>
        </w:rPr>
        <w:t xml:space="preserve">STUDENTS ENTERING </w:t>
      </w:r>
      <w:bookmarkEnd w:id="43"/>
      <w:r w:rsidR="0056750E">
        <w:rPr>
          <w:sz w:val="28"/>
          <w:szCs w:val="28"/>
        </w:rPr>
        <w:t>WINTER OR SPRING TERM</w:t>
      </w:r>
    </w:p>
    <w:p w14:paraId="7490C0F2" w14:textId="77777777" w:rsidR="00BF2A6D" w:rsidRDefault="00765F24" w:rsidP="00B04AA6">
      <w:pPr>
        <w:tabs>
          <w:tab w:val="left" w:pos="720"/>
          <w:tab w:val="left" w:pos="1080"/>
          <w:tab w:val="right" w:pos="9360"/>
        </w:tabs>
        <w:spacing w:after="240"/>
        <w:rPr>
          <w:rFonts w:ascii="Times New Roman" w:hAnsi="Times New Roman"/>
          <w:sz w:val="26"/>
        </w:rPr>
      </w:pPr>
      <w:r w:rsidRPr="00765F24">
        <w:rPr>
          <w:rFonts w:ascii="Times New Roman" w:hAnsi="Times New Roman"/>
          <w:sz w:val="10"/>
          <w:szCs w:val="10"/>
        </w:rPr>
        <w:br/>
      </w:r>
      <w:r w:rsidR="00BF2A6D">
        <w:rPr>
          <w:rFonts w:ascii="Times New Roman" w:hAnsi="Times New Roman"/>
          <w:sz w:val="26"/>
        </w:rPr>
        <w:t>While most Ph.D. students begin their program of study during fall term, occasionally a student will arrange to begin during a different term.</w:t>
      </w:r>
      <w:r w:rsidR="008B5145">
        <w:rPr>
          <w:rFonts w:ascii="Times New Roman" w:hAnsi="Times New Roman"/>
          <w:sz w:val="26"/>
        </w:rPr>
        <w:t xml:space="preserve"> </w:t>
      </w:r>
      <w:r w:rsidR="00BF2A6D">
        <w:rPr>
          <w:rFonts w:ascii="Times New Roman" w:hAnsi="Times New Roman"/>
          <w:sz w:val="26"/>
        </w:rPr>
        <w:t>For those students, the following schedule will apply:</w:t>
      </w:r>
    </w:p>
    <w:p w14:paraId="704709A9" w14:textId="77777777" w:rsidR="00BD2B07" w:rsidRPr="0016781A" w:rsidRDefault="00BF2A6D" w:rsidP="0016781A">
      <w:pPr>
        <w:pStyle w:val="Heading6"/>
        <w:rPr>
          <w:b/>
          <w:sz w:val="28"/>
          <w:szCs w:val="28"/>
        </w:rPr>
      </w:pPr>
      <w:r w:rsidRPr="0016781A">
        <w:rPr>
          <w:b/>
          <w:sz w:val="28"/>
          <w:szCs w:val="28"/>
        </w:rPr>
        <w:t>Winter Term Admit</w:t>
      </w:r>
    </w:p>
    <w:p w14:paraId="704A7B13" w14:textId="77777777" w:rsidR="00BF2A6D" w:rsidRDefault="00BD2B07" w:rsidP="00B04AA6">
      <w:pPr>
        <w:tabs>
          <w:tab w:val="left" w:pos="720"/>
          <w:tab w:val="left" w:pos="1080"/>
          <w:tab w:val="right" w:pos="9360"/>
        </w:tabs>
        <w:spacing w:after="240"/>
        <w:rPr>
          <w:rFonts w:ascii="Times New Roman" w:hAnsi="Times New Roman"/>
          <w:sz w:val="26"/>
        </w:rPr>
      </w:pPr>
      <w:r w:rsidRPr="00BD2B07">
        <w:rPr>
          <w:rFonts w:ascii="Times New Roman" w:hAnsi="Times New Roman"/>
          <w:sz w:val="10"/>
          <w:szCs w:val="10"/>
        </w:rPr>
        <w:br/>
      </w:r>
      <w:r w:rsidR="00BF2A6D">
        <w:rPr>
          <w:rFonts w:ascii="Times New Roman" w:hAnsi="Times New Roman"/>
          <w:sz w:val="26"/>
        </w:rPr>
        <w:t>Aside from rotations and associated activities, the student will be treated as a fall term student of the current school year, and will be expected to take quarterly exams winter and spring terms.</w:t>
      </w:r>
      <w:r w:rsidR="008B5145">
        <w:rPr>
          <w:rFonts w:ascii="Times New Roman" w:hAnsi="Times New Roman"/>
          <w:sz w:val="26"/>
        </w:rPr>
        <w:t xml:space="preserve"> </w:t>
      </w:r>
      <w:r w:rsidR="00BF2A6D">
        <w:rPr>
          <w:rFonts w:ascii="Times New Roman" w:hAnsi="Times New Roman"/>
          <w:sz w:val="26"/>
        </w:rPr>
        <w:t>Those rare students who begin in winter term will have the option of taking their proposal exam the following winter term rather than fall term.</w:t>
      </w:r>
      <w:r w:rsidR="008B5145">
        <w:rPr>
          <w:rFonts w:ascii="Times New Roman" w:hAnsi="Times New Roman"/>
          <w:sz w:val="26"/>
        </w:rPr>
        <w:t xml:space="preserve"> </w:t>
      </w:r>
      <w:r w:rsidR="00BF2A6D">
        <w:rPr>
          <w:rFonts w:ascii="Times New Roman" w:hAnsi="Times New Roman"/>
          <w:sz w:val="26"/>
        </w:rPr>
        <w:t>If the student chooses to delay their proposal exam, they will take their third quarterly exam fall term.</w:t>
      </w:r>
      <w:r w:rsidR="008B5145">
        <w:rPr>
          <w:rFonts w:ascii="Times New Roman" w:hAnsi="Times New Roman"/>
          <w:sz w:val="26"/>
        </w:rPr>
        <w:t xml:space="preserve"> </w:t>
      </w:r>
      <w:r w:rsidR="00BF2A6D">
        <w:rPr>
          <w:rFonts w:ascii="Times New Roman" w:hAnsi="Times New Roman"/>
          <w:sz w:val="26"/>
        </w:rPr>
        <w:t>Otherwise, they will take their proposal exam in the fall term and their third quarterly exam in winter term.</w:t>
      </w:r>
      <w:r w:rsidR="008B5145">
        <w:rPr>
          <w:rFonts w:ascii="Times New Roman" w:hAnsi="Times New Roman"/>
          <w:sz w:val="26"/>
        </w:rPr>
        <w:t xml:space="preserve"> </w:t>
      </w:r>
      <w:r w:rsidR="00BF2A6D">
        <w:rPr>
          <w:rFonts w:ascii="Times New Roman" w:hAnsi="Times New Roman"/>
          <w:sz w:val="26"/>
        </w:rPr>
        <w:t>They should further discuss their plans with both the chair of the Graduate Affairs Committee and the Graduate Program Coordinator early in September.</w:t>
      </w:r>
    </w:p>
    <w:p w14:paraId="74606A48" w14:textId="77777777" w:rsidR="00BD2B07" w:rsidRPr="0016781A" w:rsidRDefault="00BF2A6D" w:rsidP="0016781A">
      <w:pPr>
        <w:pStyle w:val="Heading6"/>
        <w:rPr>
          <w:b/>
          <w:sz w:val="28"/>
          <w:szCs w:val="28"/>
        </w:rPr>
      </w:pPr>
      <w:r w:rsidRPr="0016781A">
        <w:rPr>
          <w:b/>
          <w:sz w:val="28"/>
          <w:szCs w:val="28"/>
        </w:rPr>
        <w:t>Spring Term Admit</w:t>
      </w:r>
    </w:p>
    <w:p w14:paraId="31DA3907" w14:textId="77777777" w:rsidR="00BF2A6D" w:rsidRDefault="00BD2B07" w:rsidP="00B04AA6">
      <w:pPr>
        <w:tabs>
          <w:tab w:val="left" w:pos="720"/>
          <w:tab w:val="left" w:pos="1080"/>
          <w:tab w:val="right" w:pos="9360"/>
        </w:tabs>
        <w:spacing w:after="240"/>
        <w:rPr>
          <w:rFonts w:ascii="Times New Roman" w:hAnsi="Times New Roman"/>
          <w:sz w:val="26"/>
        </w:rPr>
      </w:pPr>
      <w:r w:rsidRPr="00BD2B07">
        <w:rPr>
          <w:rFonts w:ascii="Times New Roman" w:hAnsi="Times New Roman"/>
          <w:sz w:val="10"/>
          <w:szCs w:val="10"/>
        </w:rPr>
        <w:br/>
      </w:r>
      <w:r w:rsidR="00BF2A6D">
        <w:rPr>
          <w:rFonts w:ascii="Times New Roman" w:hAnsi="Times New Roman"/>
          <w:sz w:val="26"/>
        </w:rPr>
        <w:t>Aside from rotations and associated activities, the student will be treated as a fall term admit for the coming school year.</w:t>
      </w:r>
      <w:r w:rsidR="008B5145">
        <w:rPr>
          <w:rFonts w:ascii="Times New Roman" w:hAnsi="Times New Roman"/>
          <w:sz w:val="26"/>
        </w:rPr>
        <w:t xml:space="preserve"> </w:t>
      </w:r>
      <w:r w:rsidR="00BF2A6D">
        <w:rPr>
          <w:rFonts w:ascii="Times New Roman" w:hAnsi="Times New Roman"/>
          <w:sz w:val="26"/>
        </w:rPr>
        <w:t>Thus, they will be expected to take their quarterly exams during the following fall, winter and spring terms, and they will take their proposal exam during fall term of the following year.</w:t>
      </w:r>
    </w:p>
    <w:p w14:paraId="1BCA988A" w14:textId="77777777" w:rsidR="00BF2A6D" w:rsidRDefault="00BF2A6D" w:rsidP="00BD2B07">
      <w:pPr>
        <w:pStyle w:val="Heading8"/>
        <w:jc w:val="center"/>
        <w:rPr>
          <w:sz w:val="28"/>
          <w:szCs w:val="28"/>
        </w:rPr>
      </w:pPr>
      <w:bookmarkStart w:id="44" w:name="summary_of_regulations"/>
      <w:r w:rsidRPr="00765F24">
        <w:rPr>
          <w:sz w:val="28"/>
          <w:szCs w:val="28"/>
        </w:rPr>
        <w:lastRenderedPageBreak/>
        <w:t>SUMMA</w:t>
      </w:r>
      <w:r w:rsidR="00261CDC" w:rsidRPr="00765F24">
        <w:rPr>
          <w:sz w:val="28"/>
          <w:szCs w:val="28"/>
        </w:rPr>
        <w:t xml:space="preserve">RY OF DEPARTMENTAL REGULATIONS </w:t>
      </w:r>
      <w:r w:rsidR="00261CDC" w:rsidRPr="00765F24">
        <w:rPr>
          <w:sz w:val="28"/>
          <w:szCs w:val="28"/>
        </w:rPr>
        <w:br/>
      </w:r>
      <w:r w:rsidRPr="00765F24">
        <w:rPr>
          <w:sz w:val="28"/>
          <w:szCs w:val="28"/>
        </w:rPr>
        <w:t>FOR GRADUATE STUDENTS</w:t>
      </w:r>
      <w:bookmarkEnd w:id="44"/>
    </w:p>
    <w:p w14:paraId="464A9530" w14:textId="77777777" w:rsidR="00765F24" w:rsidRPr="00765F24" w:rsidRDefault="00765F24" w:rsidP="00765F24"/>
    <w:p w14:paraId="364A2EFA" w14:textId="77777777" w:rsidR="00BF2A6D" w:rsidRDefault="00BF2A6D" w:rsidP="00261CDC">
      <w:pPr>
        <w:tabs>
          <w:tab w:val="left" w:pos="720"/>
          <w:tab w:val="left" w:pos="1080"/>
          <w:tab w:val="right" w:pos="9360"/>
        </w:tabs>
        <w:spacing w:after="240"/>
        <w:rPr>
          <w:rFonts w:ascii="Times New Roman" w:hAnsi="Times New Roman"/>
          <w:sz w:val="26"/>
        </w:rPr>
      </w:pPr>
      <w:r>
        <w:rPr>
          <w:rFonts w:ascii="Times New Roman" w:hAnsi="Times New Roman"/>
          <w:sz w:val="26"/>
        </w:rPr>
        <w:t>Students should consult the University Catalog for general requirements of the Graduate School.</w:t>
      </w:r>
      <w:r w:rsidR="008B5145">
        <w:rPr>
          <w:rFonts w:ascii="Times New Roman" w:hAnsi="Times New Roman"/>
          <w:sz w:val="26"/>
        </w:rPr>
        <w:t xml:space="preserve"> </w:t>
      </w:r>
      <w:r>
        <w:rPr>
          <w:rFonts w:ascii="Times New Roman" w:hAnsi="Times New Roman"/>
          <w:sz w:val="26"/>
        </w:rPr>
        <w:t>The following are additional requirements as stipulated by the Department of Biology, or are clarifications of Graduate School policies.</w:t>
      </w:r>
    </w:p>
    <w:p w14:paraId="56F8ECCF" w14:textId="77777777" w:rsidR="00BF2A6D" w:rsidRDefault="00BF2A6D" w:rsidP="00261CDC">
      <w:pPr>
        <w:tabs>
          <w:tab w:val="left" w:pos="720"/>
          <w:tab w:val="left" w:pos="1080"/>
          <w:tab w:val="right" w:pos="9360"/>
        </w:tabs>
        <w:spacing w:after="120"/>
        <w:rPr>
          <w:rFonts w:ascii="Times New Roman" w:hAnsi="Times New Roman"/>
          <w:b/>
          <w:sz w:val="26"/>
        </w:rPr>
      </w:pPr>
      <w:r>
        <w:rPr>
          <w:rFonts w:ascii="Times New Roman" w:hAnsi="Times New Roman"/>
          <w:b/>
          <w:sz w:val="26"/>
        </w:rPr>
        <w:t xml:space="preserve">1) Course load </w:t>
      </w:r>
    </w:p>
    <w:p w14:paraId="26A19FB0" w14:textId="066A0068" w:rsidR="00BF2A6D" w:rsidRPr="00304B8E" w:rsidRDefault="007A6776" w:rsidP="00261CDC">
      <w:pPr>
        <w:pStyle w:val="ListParagraph"/>
        <w:numPr>
          <w:ilvl w:val="0"/>
          <w:numId w:val="24"/>
        </w:numPr>
        <w:tabs>
          <w:tab w:val="left" w:pos="720"/>
          <w:tab w:val="left" w:pos="1080"/>
          <w:tab w:val="right" w:pos="9360"/>
        </w:tabs>
        <w:spacing w:after="120"/>
        <w:contextualSpacing w:val="0"/>
        <w:rPr>
          <w:rFonts w:ascii="Times New Roman" w:hAnsi="Times New Roman"/>
          <w:sz w:val="26"/>
          <w:szCs w:val="26"/>
        </w:rPr>
      </w:pPr>
      <w:r>
        <w:rPr>
          <w:rFonts w:ascii="Times New Roman" w:hAnsi="Times New Roman"/>
          <w:sz w:val="26"/>
        </w:rPr>
        <w:t xml:space="preserve">Prior to advancement to candidacy, </w:t>
      </w:r>
      <w:r w:rsidR="00BF2A6D" w:rsidRPr="00261CDC">
        <w:rPr>
          <w:rFonts w:ascii="Times New Roman" w:hAnsi="Times New Roman"/>
          <w:sz w:val="26"/>
        </w:rPr>
        <w:t>it is recommended that graduate students take a full course load (16 credit hours)</w:t>
      </w:r>
      <w:r>
        <w:rPr>
          <w:rFonts w:ascii="Times New Roman" w:hAnsi="Times New Roman"/>
          <w:sz w:val="26"/>
        </w:rPr>
        <w:t xml:space="preserve"> during fall, winter and spring terms. These credits include </w:t>
      </w:r>
      <w:r w:rsidR="00BF2A6D" w:rsidRPr="00261CDC">
        <w:rPr>
          <w:rFonts w:ascii="Times New Roman" w:hAnsi="Times New Roman"/>
          <w:sz w:val="26"/>
        </w:rPr>
        <w:t>the required Laboratory Rotation Program during the first year, dissertation research during subsequent yea</w:t>
      </w:r>
      <w:r w:rsidR="00814C36">
        <w:rPr>
          <w:rFonts w:ascii="Times New Roman" w:hAnsi="Times New Roman"/>
          <w:sz w:val="26"/>
        </w:rPr>
        <w:t>rs,</w:t>
      </w:r>
      <w:r w:rsidR="00BF2A6D" w:rsidRPr="00261CDC">
        <w:rPr>
          <w:rFonts w:ascii="Times New Roman" w:hAnsi="Times New Roman"/>
          <w:sz w:val="26"/>
        </w:rPr>
        <w:t xml:space="preserve"> seminars, journal clubs, </w:t>
      </w:r>
      <w:r w:rsidR="009C4D48">
        <w:rPr>
          <w:rFonts w:ascii="Times New Roman" w:hAnsi="Times New Roman"/>
          <w:sz w:val="26"/>
        </w:rPr>
        <w:t>and courses either required or recommended by the DAC</w:t>
      </w:r>
      <w:r w:rsidR="00BF2A6D" w:rsidRPr="00261CDC">
        <w:rPr>
          <w:rFonts w:ascii="Times New Roman" w:hAnsi="Times New Roman"/>
          <w:sz w:val="26"/>
        </w:rPr>
        <w:t>.</w:t>
      </w:r>
      <w:r w:rsidR="008B5145">
        <w:rPr>
          <w:rFonts w:ascii="Times New Roman" w:hAnsi="Times New Roman"/>
          <w:sz w:val="26"/>
        </w:rPr>
        <w:t xml:space="preserve"> </w:t>
      </w:r>
      <w:r w:rsidR="00097C94">
        <w:rPr>
          <w:rFonts w:ascii="Times New Roman" w:hAnsi="Times New Roman"/>
          <w:b/>
          <w:sz w:val="26"/>
        </w:rPr>
        <w:t>Most</w:t>
      </w:r>
      <w:r w:rsidR="00BF2A6D" w:rsidRPr="00261CDC">
        <w:rPr>
          <w:rFonts w:ascii="Times New Roman" w:hAnsi="Times New Roman"/>
          <w:b/>
          <w:sz w:val="26"/>
        </w:rPr>
        <w:t xml:space="preserve"> students need not register for Summer term.</w:t>
      </w:r>
      <w:r w:rsidR="008B5145">
        <w:rPr>
          <w:rFonts w:ascii="Times New Roman" w:hAnsi="Times New Roman"/>
          <w:b/>
          <w:sz w:val="26"/>
        </w:rPr>
        <w:t xml:space="preserve"> </w:t>
      </w:r>
      <w:r w:rsidR="00BF2A6D" w:rsidRPr="00261CDC">
        <w:rPr>
          <w:rFonts w:ascii="Times New Roman" w:hAnsi="Times New Roman"/>
          <w:b/>
          <w:sz w:val="26"/>
        </w:rPr>
        <w:t>Students should check with their institute</w:t>
      </w:r>
      <w:r w:rsidR="0056750E">
        <w:rPr>
          <w:rFonts w:ascii="Times New Roman" w:hAnsi="Times New Roman"/>
          <w:b/>
          <w:sz w:val="26"/>
        </w:rPr>
        <w:t xml:space="preserve"> and the Graduate Coordinator</w:t>
      </w:r>
      <w:r w:rsidR="00BF2A6D" w:rsidRPr="00261CDC">
        <w:rPr>
          <w:rFonts w:ascii="Times New Roman" w:hAnsi="Times New Roman"/>
          <w:b/>
          <w:sz w:val="26"/>
        </w:rPr>
        <w:t xml:space="preserve"> </w:t>
      </w:r>
      <w:r w:rsidR="00097C94">
        <w:rPr>
          <w:rFonts w:ascii="Times New Roman" w:hAnsi="Times New Roman"/>
          <w:b/>
          <w:sz w:val="26"/>
        </w:rPr>
        <w:t>BEFORE</w:t>
      </w:r>
      <w:r w:rsidR="00BF2A6D" w:rsidRPr="00261CDC">
        <w:rPr>
          <w:rFonts w:ascii="Times New Roman" w:hAnsi="Times New Roman"/>
          <w:b/>
          <w:sz w:val="26"/>
        </w:rPr>
        <w:t xml:space="preserve"> registering for </w:t>
      </w:r>
      <w:r w:rsidR="00BF2A6D" w:rsidRPr="00583B54">
        <w:rPr>
          <w:rFonts w:ascii="Times New Roman" w:hAnsi="Times New Roman"/>
          <w:b/>
          <w:sz w:val="26"/>
          <w:szCs w:val="26"/>
        </w:rPr>
        <w:t>summer term to determine whether they should register and, if so, for how many credits.</w:t>
      </w:r>
    </w:p>
    <w:p w14:paraId="7908EBA4" w14:textId="0C42BBE8" w:rsidR="00583B54" w:rsidRPr="00304B8E" w:rsidRDefault="001558DB" w:rsidP="00583B54">
      <w:pPr>
        <w:pStyle w:val="ListParagraph"/>
        <w:numPr>
          <w:ilvl w:val="0"/>
          <w:numId w:val="24"/>
        </w:numPr>
        <w:tabs>
          <w:tab w:val="left" w:pos="720"/>
          <w:tab w:val="left" w:pos="1080"/>
          <w:tab w:val="right" w:pos="9360"/>
        </w:tabs>
        <w:spacing w:after="120"/>
        <w:contextualSpacing w:val="0"/>
        <w:rPr>
          <w:rFonts w:ascii="Times New Roman" w:hAnsi="Times New Roman"/>
          <w:noProof w:val="0"/>
          <w:sz w:val="26"/>
          <w:szCs w:val="26"/>
        </w:rPr>
      </w:pPr>
      <w:r w:rsidRPr="00304B8E">
        <w:rPr>
          <w:rFonts w:ascii="Times New Roman" w:hAnsi="Times New Roman"/>
          <w:noProof w:val="0"/>
          <w:sz w:val="26"/>
          <w:szCs w:val="26"/>
        </w:rPr>
        <w:t xml:space="preserve">After advancement to candidacy, </w:t>
      </w:r>
      <w:r w:rsidR="00583B54" w:rsidRPr="00304B8E">
        <w:rPr>
          <w:rFonts w:ascii="Times New Roman" w:hAnsi="Times New Roman"/>
          <w:noProof w:val="0"/>
          <w:sz w:val="26"/>
          <w:szCs w:val="26"/>
        </w:rPr>
        <w:t xml:space="preserve">all students should register for 9 credits </w:t>
      </w:r>
      <w:r w:rsidR="00304B8E" w:rsidRPr="00304B8E">
        <w:rPr>
          <w:rFonts w:ascii="Times New Roman" w:hAnsi="Times New Roman"/>
          <w:noProof w:val="0"/>
          <w:sz w:val="26"/>
          <w:szCs w:val="26"/>
        </w:rPr>
        <w:t xml:space="preserve">each term </w:t>
      </w:r>
      <w:r w:rsidR="00583B54" w:rsidRPr="00304B8E">
        <w:rPr>
          <w:rFonts w:ascii="Times New Roman" w:hAnsi="Times New Roman"/>
          <w:noProof w:val="0"/>
          <w:sz w:val="26"/>
          <w:szCs w:val="26"/>
        </w:rPr>
        <w:t>unless they are advised to do otherwise by their advisor/DAC</w:t>
      </w:r>
      <w:r w:rsidR="00304B8E" w:rsidRPr="00304B8E">
        <w:rPr>
          <w:rFonts w:ascii="Times New Roman" w:hAnsi="Times New Roman"/>
          <w:noProof w:val="0"/>
          <w:sz w:val="26"/>
          <w:szCs w:val="26"/>
        </w:rPr>
        <w:t>. S</w:t>
      </w:r>
      <w:r w:rsidRPr="00304B8E">
        <w:rPr>
          <w:rFonts w:ascii="Times New Roman" w:hAnsi="Times New Roman"/>
          <w:noProof w:val="0"/>
          <w:sz w:val="26"/>
          <w:szCs w:val="26"/>
        </w:rPr>
        <w:t xml:space="preserve">tudents in the Biology PhD program are required to register for one journal club each quarter, and for one or two seminars (depending on the research unit). Advanced students may also register for courses as needed to satisfy requirements imposed by training grants or the DAC. Registration for any additional courses will require approval of the advisor.  </w:t>
      </w:r>
      <w:r w:rsidR="00B04640" w:rsidRPr="00304B8E">
        <w:rPr>
          <w:rFonts w:ascii="Times New Roman" w:hAnsi="Times New Roman"/>
          <w:noProof w:val="0"/>
          <w:sz w:val="26"/>
          <w:szCs w:val="26"/>
        </w:rPr>
        <w:t xml:space="preserve"> </w:t>
      </w:r>
    </w:p>
    <w:p w14:paraId="662E7F5D" w14:textId="5C2AF2AA" w:rsidR="00BF2A6D" w:rsidRPr="00B93310" w:rsidRDefault="00BF2A6D" w:rsidP="00261CDC">
      <w:pPr>
        <w:pStyle w:val="ListParagraph"/>
        <w:numPr>
          <w:ilvl w:val="0"/>
          <w:numId w:val="24"/>
        </w:numPr>
        <w:tabs>
          <w:tab w:val="left" w:pos="720"/>
          <w:tab w:val="left" w:pos="1080"/>
          <w:tab w:val="right" w:pos="9360"/>
        </w:tabs>
        <w:spacing w:after="240"/>
        <w:contextualSpacing w:val="0"/>
        <w:rPr>
          <w:rFonts w:ascii="Times New Roman" w:hAnsi="Times New Roman"/>
          <w:sz w:val="26"/>
          <w:szCs w:val="26"/>
        </w:rPr>
      </w:pPr>
      <w:r w:rsidRPr="00304B8E">
        <w:rPr>
          <w:rFonts w:ascii="Times New Roman" w:hAnsi="Times New Roman"/>
          <w:sz w:val="26"/>
          <w:szCs w:val="26"/>
        </w:rPr>
        <w:t xml:space="preserve">Students working toward a Ph.D. must </w:t>
      </w:r>
      <w:r w:rsidR="0056750E" w:rsidRPr="00304B8E">
        <w:rPr>
          <w:rFonts w:ascii="Times New Roman" w:hAnsi="Times New Roman"/>
          <w:sz w:val="26"/>
          <w:szCs w:val="26"/>
        </w:rPr>
        <w:t>complete</w:t>
      </w:r>
      <w:r w:rsidRPr="00304B8E">
        <w:rPr>
          <w:rFonts w:ascii="Times New Roman" w:hAnsi="Times New Roman"/>
          <w:sz w:val="26"/>
          <w:szCs w:val="26"/>
        </w:rPr>
        <w:t xml:space="preserve"> a minimum of 18 hours of Dissertation (BI 603) before their degree can be awarded.</w:t>
      </w:r>
      <w:r w:rsidR="008B5145" w:rsidRPr="00304B8E">
        <w:rPr>
          <w:rFonts w:ascii="Times New Roman" w:hAnsi="Times New Roman"/>
          <w:sz w:val="26"/>
          <w:szCs w:val="26"/>
        </w:rPr>
        <w:t xml:space="preserve"> </w:t>
      </w:r>
      <w:r w:rsidRPr="00304B8E">
        <w:rPr>
          <w:rFonts w:ascii="Times New Roman" w:hAnsi="Times New Roman"/>
          <w:sz w:val="26"/>
          <w:szCs w:val="26"/>
        </w:rPr>
        <w:t xml:space="preserve">They may register for these hours anytime </w:t>
      </w:r>
      <w:r w:rsidRPr="00F87178">
        <w:rPr>
          <w:rFonts w:ascii="Times New Roman" w:hAnsi="Times New Roman"/>
          <w:sz w:val="26"/>
          <w:szCs w:val="26"/>
          <w:u w:val="single"/>
        </w:rPr>
        <w:t>after</w:t>
      </w:r>
      <w:r w:rsidRPr="00F87178">
        <w:rPr>
          <w:rFonts w:ascii="Times New Roman" w:hAnsi="Times New Roman"/>
          <w:sz w:val="26"/>
          <w:szCs w:val="26"/>
        </w:rPr>
        <w:t xml:space="preserve"> advancement to candidacy</w:t>
      </w:r>
      <w:r w:rsidR="001558DB" w:rsidRPr="00F87178">
        <w:rPr>
          <w:rFonts w:ascii="Times New Roman" w:hAnsi="Times New Roman"/>
          <w:sz w:val="26"/>
          <w:szCs w:val="26"/>
        </w:rPr>
        <w:t>,</w:t>
      </w:r>
      <w:r w:rsidRPr="006E0E8A">
        <w:rPr>
          <w:rFonts w:ascii="Times New Roman" w:hAnsi="Times New Roman"/>
          <w:sz w:val="26"/>
          <w:szCs w:val="26"/>
        </w:rPr>
        <w:t xml:space="preserve"> but MUST be registered for a minimu</w:t>
      </w:r>
      <w:r w:rsidR="00261CDC" w:rsidRPr="00B93310">
        <w:rPr>
          <w:rFonts w:ascii="Times New Roman" w:hAnsi="Times New Roman"/>
          <w:sz w:val="26"/>
          <w:szCs w:val="26"/>
        </w:rPr>
        <w:t xml:space="preserve">m of 3 credits of Dissertation </w:t>
      </w:r>
      <w:r w:rsidRPr="00B93310">
        <w:rPr>
          <w:rFonts w:ascii="Times New Roman" w:hAnsi="Times New Roman"/>
          <w:sz w:val="26"/>
          <w:szCs w:val="26"/>
        </w:rPr>
        <w:t>(BI 603) both the term prior to and</w:t>
      </w:r>
      <w:r w:rsidR="00097C94" w:rsidRPr="00B93310">
        <w:rPr>
          <w:rFonts w:ascii="Times New Roman" w:hAnsi="Times New Roman"/>
          <w:sz w:val="26"/>
          <w:szCs w:val="26"/>
        </w:rPr>
        <w:t xml:space="preserve"> </w:t>
      </w:r>
      <w:r w:rsidRPr="00B93310">
        <w:rPr>
          <w:rFonts w:ascii="Times New Roman" w:hAnsi="Times New Roman"/>
          <w:sz w:val="26"/>
          <w:szCs w:val="26"/>
        </w:rPr>
        <w:t>the term in which the student plans to defend.</w:t>
      </w:r>
      <w:r w:rsidR="008B5145" w:rsidRPr="00B93310">
        <w:rPr>
          <w:rFonts w:ascii="Times New Roman" w:hAnsi="Times New Roman"/>
          <w:sz w:val="26"/>
          <w:szCs w:val="26"/>
        </w:rPr>
        <w:t xml:space="preserve"> </w:t>
      </w:r>
    </w:p>
    <w:p w14:paraId="20D910BE" w14:textId="77777777" w:rsidR="00BF2A6D" w:rsidRDefault="00BF2A6D" w:rsidP="00261CDC">
      <w:pPr>
        <w:tabs>
          <w:tab w:val="left" w:pos="720"/>
          <w:tab w:val="left" w:pos="1080"/>
          <w:tab w:val="right" w:pos="9360"/>
        </w:tabs>
        <w:spacing w:after="120"/>
        <w:rPr>
          <w:rFonts w:ascii="Times New Roman" w:hAnsi="Times New Roman"/>
          <w:b/>
          <w:sz w:val="26"/>
        </w:rPr>
      </w:pPr>
      <w:r w:rsidRPr="00B93310">
        <w:rPr>
          <w:rFonts w:ascii="Times New Roman" w:hAnsi="Times New Roman"/>
          <w:b/>
          <w:sz w:val="26"/>
          <w:szCs w:val="26"/>
        </w:rPr>
        <w:t>2) Continuous enrollment</w:t>
      </w:r>
    </w:p>
    <w:p w14:paraId="42640976" w14:textId="77777777" w:rsidR="00BF2A6D" w:rsidRPr="00261CDC" w:rsidRDefault="00BF2A6D" w:rsidP="00261CDC">
      <w:pPr>
        <w:pStyle w:val="ListParagraph"/>
        <w:numPr>
          <w:ilvl w:val="0"/>
          <w:numId w:val="26"/>
        </w:numPr>
        <w:tabs>
          <w:tab w:val="left" w:pos="720"/>
          <w:tab w:val="left" w:pos="1080"/>
          <w:tab w:val="right" w:pos="9360"/>
        </w:tabs>
        <w:spacing w:after="120"/>
        <w:contextualSpacing w:val="0"/>
        <w:rPr>
          <w:rFonts w:ascii="Times New Roman" w:hAnsi="Times New Roman"/>
          <w:sz w:val="26"/>
        </w:rPr>
      </w:pPr>
      <w:r w:rsidRPr="00261CDC">
        <w:rPr>
          <w:rFonts w:ascii="Times New Roman" w:hAnsi="Times New Roman"/>
          <w:sz w:val="26"/>
        </w:rPr>
        <w:t>A full-time graduate student is required to be enrolled during each term of the regular academic year from the time of first enrollment until his/her degree is awarded.</w:t>
      </w:r>
      <w:r w:rsidR="008B5145">
        <w:rPr>
          <w:rFonts w:ascii="Times New Roman" w:hAnsi="Times New Roman"/>
          <w:sz w:val="26"/>
        </w:rPr>
        <w:t xml:space="preserve"> </w:t>
      </w:r>
      <w:r w:rsidRPr="00261CDC">
        <w:rPr>
          <w:rFonts w:ascii="Times New Roman" w:hAnsi="Times New Roman"/>
          <w:sz w:val="26"/>
        </w:rPr>
        <w:t>A student is enrolled as either a student in residence, or a student on leave of absence (no fees charged).</w:t>
      </w:r>
    </w:p>
    <w:p w14:paraId="12CBD5CD" w14:textId="77777777" w:rsidR="00BF2A6D" w:rsidRPr="00261CDC" w:rsidRDefault="00BF2A6D" w:rsidP="00261CDC">
      <w:pPr>
        <w:pStyle w:val="ListParagraph"/>
        <w:numPr>
          <w:ilvl w:val="0"/>
          <w:numId w:val="26"/>
        </w:numPr>
        <w:tabs>
          <w:tab w:val="left" w:pos="720"/>
          <w:tab w:val="left" w:pos="1080"/>
          <w:tab w:val="right" w:pos="9360"/>
        </w:tabs>
        <w:spacing w:after="120"/>
        <w:contextualSpacing w:val="0"/>
        <w:rPr>
          <w:rFonts w:ascii="Times New Roman" w:hAnsi="Times New Roman"/>
          <w:sz w:val="26"/>
        </w:rPr>
      </w:pPr>
      <w:r w:rsidRPr="00261CDC">
        <w:rPr>
          <w:rFonts w:ascii="Times New Roman" w:hAnsi="Times New Roman"/>
          <w:sz w:val="26"/>
        </w:rPr>
        <w:t>If a student fails to maintain continuous enrollment, s/he will be considered as withdrawn.</w:t>
      </w:r>
      <w:r w:rsidR="008B5145">
        <w:rPr>
          <w:rFonts w:ascii="Times New Roman" w:hAnsi="Times New Roman"/>
          <w:sz w:val="26"/>
        </w:rPr>
        <w:t xml:space="preserve"> </w:t>
      </w:r>
      <w:r w:rsidRPr="00261CDC">
        <w:rPr>
          <w:rFonts w:ascii="Times New Roman" w:hAnsi="Times New Roman"/>
          <w:sz w:val="26"/>
        </w:rPr>
        <w:t>If such a student wishes to renew studies, he or she must reapply for admission.</w:t>
      </w:r>
    </w:p>
    <w:p w14:paraId="30D5DC76" w14:textId="0554C546" w:rsidR="00BF2A6D" w:rsidRPr="009C4D48" w:rsidRDefault="00BF2A6D" w:rsidP="00261CDC">
      <w:pPr>
        <w:tabs>
          <w:tab w:val="left" w:pos="720"/>
          <w:tab w:val="left" w:pos="1080"/>
          <w:tab w:val="right" w:pos="9360"/>
        </w:tabs>
        <w:spacing w:after="120"/>
        <w:rPr>
          <w:rFonts w:ascii="Times New Roman" w:hAnsi="Times New Roman"/>
          <w:b/>
          <w:sz w:val="26"/>
          <w:szCs w:val="26"/>
        </w:rPr>
      </w:pPr>
      <w:r>
        <w:rPr>
          <w:rFonts w:ascii="Times New Roman" w:hAnsi="Times New Roman"/>
          <w:b/>
          <w:sz w:val="26"/>
        </w:rPr>
        <w:t>3) Financial Support</w:t>
      </w:r>
    </w:p>
    <w:p w14:paraId="2020B5C5" w14:textId="21EA07E8" w:rsidR="009C4D48" w:rsidRDefault="009C4D48" w:rsidP="00261CDC">
      <w:pPr>
        <w:pStyle w:val="ListParagraph"/>
        <w:numPr>
          <w:ilvl w:val="0"/>
          <w:numId w:val="28"/>
        </w:numPr>
        <w:tabs>
          <w:tab w:val="left" w:pos="720"/>
          <w:tab w:val="left" w:pos="1080"/>
          <w:tab w:val="right" w:pos="9360"/>
        </w:tabs>
        <w:spacing w:after="120"/>
        <w:contextualSpacing w:val="0"/>
        <w:rPr>
          <w:rFonts w:ascii="Times New Roman" w:hAnsi="Times New Roman"/>
          <w:sz w:val="26"/>
        </w:rPr>
      </w:pPr>
      <w:r w:rsidRPr="009C4D48">
        <w:rPr>
          <w:rFonts w:ascii="Times New Roman" w:hAnsi="Times New Roman"/>
          <w:sz w:val="26"/>
          <w:szCs w:val="26"/>
        </w:rPr>
        <w:t>Financial support is guaranteed for four years provided the student is making "satisfactory progress" toward the Ph.D. degree. Progress is assessed by the GAC on an annual basis.</w:t>
      </w:r>
    </w:p>
    <w:p w14:paraId="17775D2E" w14:textId="77777777" w:rsidR="00BF2A6D" w:rsidRPr="00261CDC" w:rsidRDefault="00BF2A6D" w:rsidP="00261CDC">
      <w:pPr>
        <w:pStyle w:val="ListParagraph"/>
        <w:numPr>
          <w:ilvl w:val="0"/>
          <w:numId w:val="28"/>
        </w:numPr>
        <w:tabs>
          <w:tab w:val="left" w:pos="720"/>
          <w:tab w:val="left" w:pos="1080"/>
          <w:tab w:val="right" w:pos="9360"/>
        </w:tabs>
        <w:spacing w:after="120"/>
        <w:contextualSpacing w:val="0"/>
        <w:rPr>
          <w:rFonts w:ascii="Times New Roman" w:hAnsi="Times New Roman"/>
          <w:sz w:val="26"/>
        </w:rPr>
      </w:pPr>
      <w:r w:rsidRPr="00261CDC">
        <w:rPr>
          <w:rFonts w:ascii="Times New Roman" w:hAnsi="Times New Roman"/>
          <w:sz w:val="26"/>
        </w:rPr>
        <w:lastRenderedPageBreak/>
        <w:t>Financial support is usually limited to Ph.D. candidates.</w:t>
      </w:r>
    </w:p>
    <w:p w14:paraId="593E7E08" w14:textId="77777777" w:rsidR="00996638" w:rsidRDefault="00BF2A6D" w:rsidP="00790B4B">
      <w:pPr>
        <w:pStyle w:val="ListParagraph"/>
        <w:numPr>
          <w:ilvl w:val="0"/>
          <w:numId w:val="28"/>
        </w:numPr>
        <w:tabs>
          <w:tab w:val="left" w:pos="720"/>
          <w:tab w:val="left" w:pos="1080"/>
          <w:tab w:val="right" w:pos="9360"/>
        </w:tabs>
        <w:spacing w:after="120"/>
        <w:contextualSpacing w:val="0"/>
        <w:rPr>
          <w:rFonts w:ascii="Times New Roman" w:hAnsi="Times New Roman"/>
          <w:sz w:val="26"/>
        </w:rPr>
      </w:pPr>
      <w:r w:rsidRPr="00261CDC">
        <w:rPr>
          <w:rFonts w:ascii="Times New Roman" w:hAnsi="Times New Roman"/>
          <w:sz w:val="26"/>
        </w:rPr>
        <w:t xml:space="preserve">A student receiving financial support is: </w:t>
      </w:r>
    </w:p>
    <w:p w14:paraId="4D75EE52" w14:textId="77777777" w:rsidR="00AE15E3" w:rsidRDefault="00BF2A6D" w:rsidP="00A123B7">
      <w:pPr>
        <w:pStyle w:val="ListParagraph"/>
        <w:numPr>
          <w:ilvl w:val="0"/>
          <w:numId w:val="38"/>
        </w:numPr>
        <w:tabs>
          <w:tab w:val="left" w:pos="720"/>
          <w:tab w:val="left" w:pos="1080"/>
          <w:tab w:val="right" w:pos="9360"/>
        </w:tabs>
        <w:spacing w:after="120"/>
        <w:contextualSpacing w:val="0"/>
        <w:rPr>
          <w:rFonts w:ascii="Times New Roman" w:hAnsi="Times New Roman"/>
          <w:sz w:val="26"/>
        </w:rPr>
      </w:pPr>
      <w:r w:rsidRPr="00261CDC">
        <w:rPr>
          <w:rFonts w:ascii="Times New Roman" w:hAnsi="Times New Roman"/>
          <w:sz w:val="26"/>
        </w:rPr>
        <w:t xml:space="preserve">expected to devote full time to his or her graduate studies and teaching or research duties, </w:t>
      </w:r>
    </w:p>
    <w:p w14:paraId="40448B78" w14:textId="77777777" w:rsidR="00AE15E3" w:rsidRDefault="00BF2A6D" w:rsidP="00A123B7">
      <w:pPr>
        <w:pStyle w:val="ListParagraph"/>
        <w:numPr>
          <w:ilvl w:val="0"/>
          <w:numId w:val="38"/>
        </w:numPr>
        <w:tabs>
          <w:tab w:val="left" w:pos="720"/>
          <w:tab w:val="left" w:pos="1080"/>
          <w:tab w:val="right" w:pos="9360"/>
        </w:tabs>
        <w:spacing w:after="120"/>
        <w:contextualSpacing w:val="0"/>
        <w:rPr>
          <w:rFonts w:ascii="Times New Roman" w:hAnsi="Times New Roman"/>
          <w:sz w:val="26"/>
        </w:rPr>
      </w:pPr>
      <w:r w:rsidRPr="00261CDC">
        <w:rPr>
          <w:rFonts w:ascii="Times New Roman" w:hAnsi="Times New Roman"/>
          <w:sz w:val="26"/>
        </w:rPr>
        <w:t>not to be otherwise gainfully employed within or outside the university.</w:t>
      </w:r>
      <w:r w:rsidR="008B5145">
        <w:rPr>
          <w:rFonts w:ascii="Times New Roman" w:hAnsi="Times New Roman"/>
          <w:sz w:val="26"/>
        </w:rPr>
        <w:t xml:space="preserve"> </w:t>
      </w:r>
      <w:r w:rsidRPr="00261CDC">
        <w:rPr>
          <w:rFonts w:ascii="Times New Roman" w:hAnsi="Times New Roman"/>
          <w:sz w:val="26"/>
        </w:rPr>
        <w:t>In cases of financial hardship, the Graduate Affairs Committee should be consulted.</w:t>
      </w:r>
      <w:r w:rsidR="008B5145">
        <w:rPr>
          <w:rFonts w:ascii="Times New Roman" w:hAnsi="Times New Roman"/>
          <w:sz w:val="26"/>
        </w:rPr>
        <w:t xml:space="preserve"> </w:t>
      </w:r>
      <w:r w:rsidRPr="00261CDC">
        <w:rPr>
          <w:rFonts w:ascii="Times New Roman" w:hAnsi="Times New Roman"/>
          <w:sz w:val="26"/>
        </w:rPr>
        <w:t>It may waive this rule or make other arrangements.</w:t>
      </w:r>
    </w:p>
    <w:p w14:paraId="20A73F9B" w14:textId="2663A296" w:rsidR="00BF2A6D" w:rsidRPr="00406647" w:rsidRDefault="00BF2A6D" w:rsidP="0016781A">
      <w:pPr>
        <w:pStyle w:val="Heading8"/>
        <w:jc w:val="center"/>
        <w:rPr>
          <w:sz w:val="28"/>
          <w:szCs w:val="28"/>
        </w:rPr>
      </w:pPr>
      <w:r w:rsidRPr="00790B4B">
        <w:br w:type="page"/>
      </w:r>
      <w:bookmarkStart w:id="45" w:name="thesis_masters_degree"/>
      <w:bookmarkEnd w:id="45"/>
      <w:r w:rsidRPr="00406647">
        <w:rPr>
          <w:sz w:val="28"/>
          <w:szCs w:val="28"/>
        </w:rPr>
        <w:lastRenderedPageBreak/>
        <w:t>GUIDELINES FOR A THESIS MASTER’S DEGREE</w:t>
      </w:r>
    </w:p>
    <w:p w14:paraId="4B3FDBF3" w14:textId="77777777" w:rsidR="00BF2A6D" w:rsidRDefault="00406647" w:rsidP="005946A4">
      <w:pPr>
        <w:tabs>
          <w:tab w:val="left" w:pos="720"/>
          <w:tab w:val="left" w:pos="1080"/>
          <w:tab w:val="right" w:pos="9360"/>
        </w:tabs>
        <w:spacing w:after="240"/>
        <w:rPr>
          <w:rFonts w:ascii="Times New Roman" w:hAnsi="Times New Roman"/>
          <w:sz w:val="26"/>
        </w:rPr>
      </w:pPr>
      <w:r w:rsidRPr="00406647">
        <w:rPr>
          <w:rFonts w:ascii="Times New Roman" w:hAnsi="Times New Roman"/>
          <w:sz w:val="10"/>
          <w:szCs w:val="10"/>
        </w:rPr>
        <w:br/>
      </w:r>
      <w:r w:rsidR="00790B4B">
        <w:rPr>
          <w:rFonts w:ascii="Times New Roman" w:hAnsi="Times New Roman"/>
          <w:sz w:val="26"/>
        </w:rPr>
        <w:t>T</w:t>
      </w:r>
      <w:r w:rsidR="00BF2A6D">
        <w:rPr>
          <w:rFonts w:ascii="Times New Roman" w:hAnsi="Times New Roman"/>
          <w:sz w:val="26"/>
        </w:rPr>
        <w:t xml:space="preserve">hese guidelines </w:t>
      </w:r>
      <w:r w:rsidR="00521C28">
        <w:rPr>
          <w:rFonts w:ascii="Times New Roman" w:hAnsi="Times New Roman"/>
          <w:sz w:val="26"/>
        </w:rPr>
        <w:t xml:space="preserve">in this section are </w:t>
      </w:r>
      <w:r w:rsidR="00790B4B">
        <w:rPr>
          <w:rFonts w:ascii="Times New Roman" w:hAnsi="Times New Roman"/>
          <w:sz w:val="26"/>
        </w:rPr>
        <w:t xml:space="preserve">primarily </w:t>
      </w:r>
      <w:r w:rsidR="00FF7DA4">
        <w:rPr>
          <w:rFonts w:ascii="Times New Roman" w:hAnsi="Times New Roman"/>
          <w:sz w:val="26"/>
        </w:rPr>
        <w:t>for master</w:t>
      </w:r>
      <w:r w:rsidR="008B5504">
        <w:rPr>
          <w:rFonts w:ascii="Times New Roman" w:hAnsi="Times New Roman"/>
          <w:sz w:val="26"/>
        </w:rPr>
        <w:t>’</w:t>
      </w:r>
      <w:r w:rsidR="00FF7DA4">
        <w:rPr>
          <w:rFonts w:ascii="Times New Roman" w:hAnsi="Times New Roman"/>
          <w:sz w:val="26"/>
        </w:rPr>
        <w:t xml:space="preserve">s </w:t>
      </w:r>
      <w:r w:rsidR="00BF2A6D">
        <w:rPr>
          <w:rFonts w:ascii="Times New Roman" w:hAnsi="Times New Roman"/>
          <w:sz w:val="26"/>
        </w:rPr>
        <w:t>students</w:t>
      </w:r>
      <w:r w:rsidR="00097C94">
        <w:rPr>
          <w:rFonts w:ascii="Times New Roman" w:hAnsi="Times New Roman"/>
          <w:sz w:val="26"/>
        </w:rPr>
        <w:t xml:space="preserve"> </w:t>
      </w:r>
      <w:r w:rsidR="00521C28">
        <w:rPr>
          <w:rFonts w:ascii="Times New Roman" w:hAnsi="Times New Roman"/>
          <w:sz w:val="26"/>
        </w:rPr>
        <w:t>in</w:t>
      </w:r>
      <w:r w:rsidR="00097C94">
        <w:rPr>
          <w:rFonts w:ascii="Times New Roman" w:hAnsi="Times New Roman"/>
          <w:sz w:val="26"/>
        </w:rPr>
        <w:t xml:space="preserve"> OIMB</w:t>
      </w:r>
      <w:r w:rsidR="00521C28">
        <w:rPr>
          <w:rFonts w:ascii="Times New Roman" w:hAnsi="Times New Roman"/>
          <w:sz w:val="26"/>
        </w:rPr>
        <w:t xml:space="preserve"> and IE</w:t>
      </w:r>
      <w:r w:rsidR="00E354B7" w:rsidRPr="00E354B7">
        <w:rPr>
          <w:rFonts w:ascii="Times New Roman" w:hAnsi="Times New Roman"/>
          <w:sz w:val="26"/>
          <w:szCs w:val="26"/>
          <w:vertAlign w:val="superscript"/>
        </w:rPr>
        <w:t>2</w:t>
      </w:r>
      <w:r w:rsidR="00521C28">
        <w:rPr>
          <w:rFonts w:ascii="Times New Roman" w:hAnsi="Times New Roman"/>
          <w:sz w:val="26"/>
        </w:rPr>
        <w:t>.</w:t>
      </w:r>
      <w:r w:rsidR="008B5145">
        <w:rPr>
          <w:rFonts w:ascii="Times New Roman" w:hAnsi="Times New Roman"/>
          <w:sz w:val="26"/>
        </w:rPr>
        <w:t xml:space="preserve"> </w:t>
      </w:r>
      <w:r w:rsidR="00BF2A6D">
        <w:rPr>
          <w:rFonts w:ascii="Times New Roman" w:hAnsi="Times New Roman"/>
          <w:sz w:val="26"/>
        </w:rPr>
        <w:t>However, the information about graduate school requirements, deadlines, scheduling, and the role of the advisor and committee apply to students in any of the other research units.</w:t>
      </w:r>
    </w:p>
    <w:p w14:paraId="6BE5CD6B" w14:textId="77777777" w:rsidR="00BF2A6D" w:rsidRDefault="00BF2A6D" w:rsidP="005946A4">
      <w:pPr>
        <w:tabs>
          <w:tab w:val="left" w:pos="720"/>
          <w:tab w:val="left" w:pos="1080"/>
          <w:tab w:val="right" w:pos="9360"/>
        </w:tabs>
        <w:spacing w:after="240"/>
        <w:rPr>
          <w:rFonts w:ascii="Times New Roman" w:hAnsi="Times New Roman"/>
          <w:sz w:val="26"/>
        </w:rPr>
      </w:pPr>
      <w:r>
        <w:rPr>
          <w:rFonts w:ascii="Times New Roman" w:hAnsi="Times New Roman"/>
          <w:sz w:val="26"/>
        </w:rPr>
        <w:t xml:space="preserve">The thesis is the end result of independent research and must be written according to the UO Graduate School requirements as set forth in the </w:t>
      </w:r>
      <w:r>
        <w:rPr>
          <w:rFonts w:ascii="Times New Roman" w:hAnsi="Times New Roman"/>
          <w:i/>
          <w:sz w:val="26"/>
        </w:rPr>
        <w:t>Style Manual for Theses and Dissertations.</w:t>
      </w:r>
    </w:p>
    <w:p w14:paraId="6A068166" w14:textId="77777777" w:rsidR="00BF2A6D" w:rsidRDefault="00BF2A6D" w:rsidP="005946A4">
      <w:pPr>
        <w:tabs>
          <w:tab w:val="left" w:pos="720"/>
          <w:tab w:val="left" w:pos="1080"/>
          <w:tab w:val="right" w:pos="9360"/>
        </w:tabs>
        <w:spacing w:after="240"/>
        <w:rPr>
          <w:rFonts w:ascii="Times New Roman" w:hAnsi="Times New Roman"/>
          <w:sz w:val="26"/>
        </w:rPr>
      </w:pPr>
      <w:r>
        <w:rPr>
          <w:rFonts w:ascii="Times New Roman" w:hAnsi="Times New Roman"/>
          <w:sz w:val="26"/>
        </w:rPr>
        <w:t>You should also familiarize yourself with the Graduate School requirements for a MS degree with thesis.</w:t>
      </w:r>
      <w:r w:rsidR="008B5145">
        <w:rPr>
          <w:rFonts w:ascii="Times New Roman" w:hAnsi="Times New Roman"/>
          <w:sz w:val="26"/>
        </w:rPr>
        <w:t xml:space="preserve"> </w:t>
      </w:r>
      <w:r>
        <w:rPr>
          <w:rFonts w:ascii="Times New Roman" w:hAnsi="Times New Roman"/>
          <w:sz w:val="26"/>
        </w:rPr>
        <w:t xml:space="preserve">These can be found </w:t>
      </w:r>
      <w:r w:rsidR="00996638">
        <w:rPr>
          <w:rFonts w:ascii="Times New Roman" w:hAnsi="Times New Roman"/>
          <w:sz w:val="26"/>
        </w:rPr>
        <w:t xml:space="preserve">on the Graduate School website: </w:t>
      </w:r>
      <w:hyperlink r:id="rId13" w:history="1">
        <w:r w:rsidR="00996638" w:rsidRPr="00996638">
          <w:rPr>
            <w:rStyle w:val="Hyperlink"/>
            <w:rFonts w:ascii="Times New Roman" w:hAnsi="Times New Roman"/>
            <w:sz w:val="26"/>
          </w:rPr>
          <w:t>http://gradschool.uoregon.edu/node/216</w:t>
        </w:r>
      </w:hyperlink>
    </w:p>
    <w:p w14:paraId="169F05E4" w14:textId="77777777" w:rsidR="00BF2A6D" w:rsidRDefault="00BF2A6D" w:rsidP="005946A4">
      <w:pPr>
        <w:tabs>
          <w:tab w:val="left" w:pos="720"/>
          <w:tab w:val="left" w:pos="1080"/>
          <w:tab w:val="right" w:pos="9360"/>
        </w:tabs>
        <w:spacing w:after="120"/>
        <w:rPr>
          <w:rFonts w:ascii="Times New Roman" w:hAnsi="Times New Roman"/>
          <w:sz w:val="26"/>
        </w:rPr>
      </w:pPr>
      <w:r>
        <w:rPr>
          <w:rFonts w:ascii="Times New Roman" w:hAnsi="Times New Roman"/>
          <w:sz w:val="26"/>
        </w:rPr>
        <w:t>To summarize these requirements, you need:</w:t>
      </w:r>
    </w:p>
    <w:p w14:paraId="6DB1BB84" w14:textId="77777777" w:rsidR="00BF2A6D" w:rsidRPr="005946A4" w:rsidRDefault="00BF2A6D" w:rsidP="005946A4">
      <w:pPr>
        <w:pStyle w:val="ListParagraph"/>
        <w:numPr>
          <w:ilvl w:val="1"/>
          <w:numId w:val="26"/>
        </w:numPr>
        <w:tabs>
          <w:tab w:val="right" w:pos="9360"/>
        </w:tabs>
        <w:spacing w:after="120"/>
        <w:ind w:left="720"/>
        <w:contextualSpacing w:val="0"/>
        <w:rPr>
          <w:rFonts w:ascii="Times New Roman" w:hAnsi="Times New Roman"/>
          <w:sz w:val="26"/>
        </w:rPr>
      </w:pPr>
      <w:r w:rsidRPr="005946A4">
        <w:rPr>
          <w:rFonts w:ascii="Times New Roman" w:hAnsi="Times New Roman"/>
          <w:sz w:val="26"/>
        </w:rPr>
        <w:t>A total of 45 graduate level credits, 24 of which must be graded and taken while in residence at the UO.</w:t>
      </w:r>
    </w:p>
    <w:p w14:paraId="56739FED" w14:textId="77777777" w:rsidR="00BF2A6D" w:rsidRPr="005946A4" w:rsidRDefault="00BF2A6D" w:rsidP="005946A4">
      <w:pPr>
        <w:pStyle w:val="ListParagraph"/>
        <w:numPr>
          <w:ilvl w:val="1"/>
          <w:numId w:val="26"/>
        </w:numPr>
        <w:tabs>
          <w:tab w:val="right" w:pos="9360"/>
        </w:tabs>
        <w:spacing w:after="120"/>
        <w:ind w:left="720"/>
        <w:contextualSpacing w:val="0"/>
        <w:rPr>
          <w:rFonts w:ascii="Times New Roman" w:hAnsi="Times New Roman"/>
          <w:sz w:val="26"/>
        </w:rPr>
      </w:pPr>
      <w:r w:rsidRPr="005946A4">
        <w:rPr>
          <w:rFonts w:ascii="Times New Roman" w:hAnsi="Times New Roman"/>
          <w:sz w:val="26"/>
        </w:rPr>
        <w:t>At least 30 hours must be in graduate-level Biology courses.</w:t>
      </w:r>
    </w:p>
    <w:p w14:paraId="2CCB335F" w14:textId="77777777" w:rsidR="00BF2A6D" w:rsidRPr="005946A4" w:rsidRDefault="00BF2A6D" w:rsidP="005946A4">
      <w:pPr>
        <w:pStyle w:val="ListParagraph"/>
        <w:numPr>
          <w:ilvl w:val="1"/>
          <w:numId w:val="26"/>
        </w:numPr>
        <w:tabs>
          <w:tab w:val="right" w:pos="9360"/>
        </w:tabs>
        <w:spacing w:after="120"/>
        <w:ind w:left="720"/>
        <w:contextualSpacing w:val="0"/>
        <w:rPr>
          <w:rFonts w:ascii="Times New Roman" w:hAnsi="Times New Roman"/>
          <w:sz w:val="26"/>
        </w:rPr>
      </w:pPr>
      <w:r w:rsidRPr="005946A4">
        <w:rPr>
          <w:rFonts w:ascii="Times New Roman" w:hAnsi="Times New Roman"/>
          <w:sz w:val="26"/>
        </w:rPr>
        <w:t>Nine of these 45 credits must be BI 503 thesis, and 9 must be taken at the 600-level.</w:t>
      </w:r>
    </w:p>
    <w:p w14:paraId="0A7E890C" w14:textId="77777777" w:rsidR="00BF2A6D" w:rsidRPr="005946A4" w:rsidRDefault="00BF2A6D" w:rsidP="005946A4">
      <w:pPr>
        <w:pStyle w:val="ListParagraph"/>
        <w:numPr>
          <w:ilvl w:val="1"/>
          <w:numId w:val="26"/>
        </w:numPr>
        <w:tabs>
          <w:tab w:val="right" w:pos="9360"/>
        </w:tabs>
        <w:spacing w:after="120"/>
        <w:ind w:left="720"/>
        <w:contextualSpacing w:val="0"/>
        <w:rPr>
          <w:rFonts w:ascii="Times New Roman" w:hAnsi="Times New Roman"/>
          <w:sz w:val="26"/>
        </w:rPr>
      </w:pPr>
      <w:r w:rsidRPr="005946A4">
        <w:rPr>
          <w:rFonts w:ascii="Times New Roman" w:hAnsi="Times New Roman"/>
          <w:sz w:val="26"/>
        </w:rPr>
        <w:t>To maintain a 3.00 GPA</w:t>
      </w:r>
    </w:p>
    <w:p w14:paraId="335C5A6A" w14:textId="26F8DEE2" w:rsidR="00BF2A6D" w:rsidRDefault="00BF2A6D" w:rsidP="005946A4">
      <w:pPr>
        <w:pStyle w:val="ListParagraph"/>
        <w:numPr>
          <w:ilvl w:val="1"/>
          <w:numId w:val="26"/>
        </w:numPr>
        <w:tabs>
          <w:tab w:val="right" w:pos="9360"/>
        </w:tabs>
        <w:spacing w:after="120"/>
        <w:ind w:left="720"/>
        <w:contextualSpacing w:val="0"/>
        <w:rPr>
          <w:rFonts w:ascii="Times New Roman" w:hAnsi="Times New Roman"/>
          <w:sz w:val="26"/>
        </w:rPr>
      </w:pPr>
      <w:r w:rsidRPr="005946A4">
        <w:rPr>
          <w:rFonts w:ascii="Times New Roman" w:hAnsi="Times New Roman"/>
          <w:sz w:val="26"/>
        </w:rPr>
        <w:t>For a Master of Science</w:t>
      </w:r>
      <w:r w:rsidR="004E0D0F">
        <w:rPr>
          <w:rFonts w:ascii="Times New Roman" w:hAnsi="Times New Roman"/>
          <w:sz w:val="26"/>
        </w:rPr>
        <w:t>,</w:t>
      </w:r>
      <w:r w:rsidRPr="005946A4">
        <w:rPr>
          <w:rFonts w:ascii="Times New Roman" w:hAnsi="Times New Roman"/>
          <w:sz w:val="26"/>
        </w:rPr>
        <w:t xml:space="preserve"> there is no language requirement.</w:t>
      </w:r>
    </w:p>
    <w:p w14:paraId="7905722A" w14:textId="77777777" w:rsidR="008B5504" w:rsidRPr="005946A4" w:rsidRDefault="008B5504" w:rsidP="008B5504">
      <w:pPr>
        <w:pStyle w:val="ListParagraph"/>
        <w:tabs>
          <w:tab w:val="right" w:pos="9360"/>
        </w:tabs>
        <w:spacing w:after="120"/>
        <w:contextualSpacing w:val="0"/>
        <w:rPr>
          <w:rFonts w:ascii="Times New Roman" w:hAnsi="Times New Roman"/>
          <w:sz w:val="26"/>
        </w:rPr>
      </w:pPr>
    </w:p>
    <w:p w14:paraId="60F9B768" w14:textId="180D573C" w:rsidR="008B5504" w:rsidRPr="0016781A" w:rsidRDefault="00521C28" w:rsidP="0016781A">
      <w:pPr>
        <w:pStyle w:val="Heading6"/>
        <w:rPr>
          <w:b/>
          <w:sz w:val="28"/>
          <w:szCs w:val="28"/>
        </w:rPr>
      </w:pPr>
      <w:r w:rsidRPr="0016781A">
        <w:rPr>
          <w:b/>
          <w:sz w:val="28"/>
          <w:szCs w:val="28"/>
        </w:rPr>
        <w:t>IE</w:t>
      </w:r>
      <w:r w:rsidR="00E354B7" w:rsidRPr="0016781A">
        <w:rPr>
          <w:b/>
          <w:bCs/>
          <w:sz w:val="28"/>
          <w:szCs w:val="28"/>
          <w:vertAlign w:val="superscript"/>
        </w:rPr>
        <w:t>2</w:t>
      </w:r>
      <w:r w:rsidRPr="0016781A">
        <w:rPr>
          <w:b/>
          <w:sz w:val="28"/>
          <w:szCs w:val="28"/>
        </w:rPr>
        <w:t xml:space="preserve"> </w:t>
      </w:r>
      <w:r w:rsidR="00775068" w:rsidRPr="0016781A">
        <w:rPr>
          <w:b/>
          <w:sz w:val="28"/>
          <w:szCs w:val="28"/>
        </w:rPr>
        <w:t>M</w:t>
      </w:r>
      <w:r w:rsidR="00775068">
        <w:rPr>
          <w:b/>
          <w:sz w:val="28"/>
          <w:szCs w:val="28"/>
        </w:rPr>
        <w:t>aster’s</w:t>
      </w:r>
      <w:r w:rsidR="00775068" w:rsidRPr="0016781A">
        <w:rPr>
          <w:b/>
          <w:sz w:val="28"/>
          <w:szCs w:val="28"/>
        </w:rPr>
        <w:t xml:space="preserve"> </w:t>
      </w:r>
      <w:r w:rsidR="00775068">
        <w:rPr>
          <w:b/>
          <w:sz w:val="28"/>
          <w:szCs w:val="28"/>
        </w:rPr>
        <w:t>with</w:t>
      </w:r>
      <w:r w:rsidR="00775068" w:rsidRPr="0016781A">
        <w:rPr>
          <w:b/>
          <w:sz w:val="28"/>
          <w:szCs w:val="28"/>
        </w:rPr>
        <w:t xml:space="preserve"> </w:t>
      </w:r>
      <w:r w:rsidR="00775068">
        <w:rPr>
          <w:b/>
          <w:sz w:val="28"/>
          <w:szCs w:val="28"/>
        </w:rPr>
        <w:t>Thesis Track</w:t>
      </w:r>
    </w:p>
    <w:p w14:paraId="66FDFE40" w14:textId="77777777" w:rsidR="008B5504" w:rsidRPr="008B5504" w:rsidRDefault="008B5504" w:rsidP="008B5504">
      <w:pPr>
        <w:rPr>
          <w:sz w:val="10"/>
          <w:szCs w:val="10"/>
        </w:rPr>
      </w:pPr>
    </w:p>
    <w:p w14:paraId="390FC58D" w14:textId="77777777" w:rsidR="00CE1EAF" w:rsidRDefault="00521C28" w:rsidP="00CE1EAF">
      <w:pPr>
        <w:rPr>
          <w:rFonts w:ascii="Times New Roman" w:hAnsi="Times New Roman"/>
          <w:sz w:val="26"/>
        </w:rPr>
      </w:pPr>
      <w:r>
        <w:rPr>
          <w:rFonts w:ascii="Times New Roman" w:hAnsi="Times New Roman"/>
          <w:sz w:val="26"/>
        </w:rPr>
        <w:t xml:space="preserve">Students in the track should form a committee comprised of a tenure-track advisor and two other members holding </w:t>
      </w:r>
      <w:r w:rsidR="00E354B7">
        <w:rPr>
          <w:rFonts w:ascii="Times New Roman" w:hAnsi="Times New Roman"/>
          <w:sz w:val="26"/>
        </w:rPr>
        <w:t>a</w:t>
      </w:r>
      <w:r>
        <w:rPr>
          <w:rFonts w:ascii="Times New Roman" w:hAnsi="Times New Roman"/>
          <w:sz w:val="26"/>
        </w:rPr>
        <w:t xml:space="preserve"> doctoral degree, at least one of whom must be a faculty member outside of the lab. They should meet with their committee at least a year in advance of their anticipated completion date to present their proposed research. At this meeting, members of the committee should contribute critical positive suggestions concerning the proposed research and also make clear their expectations for satisfactory completion of the degree.</w:t>
      </w:r>
      <w:r w:rsidR="00CE1EAF">
        <w:rPr>
          <w:rFonts w:ascii="Times New Roman" w:hAnsi="Times New Roman"/>
          <w:sz w:val="26"/>
        </w:rPr>
        <w:t xml:space="preserve"> </w:t>
      </w:r>
    </w:p>
    <w:p w14:paraId="2D1A8612" w14:textId="77777777" w:rsidR="00CE1EAF" w:rsidRDefault="00CE1EAF" w:rsidP="00CE1EAF">
      <w:pPr>
        <w:rPr>
          <w:rFonts w:ascii="Times New Roman" w:hAnsi="Times New Roman"/>
          <w:sz w:val="26"/>
        </w:rPr>
      </w:pPr>
    </w:p>
    <w:p w14:paraId="33033E2F" w14:textId="3682ECED" w:rsidR="00521C28" w:rsidRDefault="00521C28" w:rsidP="0016781A">
      <w:pPr>
        <w:rPr>
          <w:rFonts w:ascii="Times New Roman" w:hAnsi="Times New Roman"/>
          <w:b/>
          <w:sz w:val="26"/>
        </w:rPr>
      </w:pPr>
      <w:r>
        <w:rPr>
          <w:rFonts w:ascii="Times New Roman" w:hAnsi="Times New Roman"/>
          <w:sz w:val="26"/>
        </w:rPr>
        <w:t xml:space="preserve">Students should </w:t>
      </w:r>
      <w:r w:rsidR="002F59EF">
        <w:rPr>
          <w:rFonts w:ascii="Times New Roman" w:hAnsi="Times New Roman"/>
          <w:sz w:val="26"/>
        </w:rPr>
        <w:t>submit</w:t>
      </w:r>
      <w:r>
        <w:rPr>
          <w:rFonts w:ascii="Times New Roman" w:hAnsi="Times New Roman"/>
          <w:sz w:val="26"/>
        </w:rPr>
        <w:t xml:space="preserve"> to their committee for preliminary approval a rough, but complete, draft of their thesis at least six weeks in advance of their defense. This timing will allow corrections to be made, if necessary. The formal, final version of the thesis must be sent to their committee at least one week in advance of their defense.</w:t>
      </w:r>
    </w:p>
    <w:p w14:paraId="2407CF52" w14:textId="77777777" w:rsidR="00131B1D" w:rsidRDefault="00131B1D" w:rsidP="0016781A">
      <w:pPr>
        <w:rPr>
          <w:rFonts w:ascii="Times New Roman" w:hAnsi="Times New Roman"/>
          <w:b/>
          <w:sz w:val="26"/>
        </w:rPr>
      </w:pPr>
    </w:p>
    <w:p w14:paraId="1E7567C5" w14:textId="48B4EED1" w:rsidR="00BF2A6D" w:rsidRPr="0016781A" w:rsidRDefault="00BF2A6D" w:rsidP="0016781A">
      <w:pPr>
        <w:pStyle w:val="Heading6"/>
        <w:rPr>
          <w:b/>
          <w:sz w:val="28"/>
          <w:szCs w:val="28"/>
        </w:rPr>
      </w:pPr>
      <w:r w:rsidRPr="0016781A">
        <w:rPr>
          <w:b/>
          <w:sz w:val="28"/>
          <w:szCs w:val="28"/>
        </w:rPr>
        <w:t xml:space="preserve">OIMB </w:t>
      </w:r>
      <w:r w:rsidR="00775068">
        <w:rPr>
          <w:b/>
          <w:sz w:val="28"/>
          <w:szCs w:val="28"/>
        </w:rPr>
        <w:t>Master’s Program Schedule</w:t>
      </w:r>
    </w:p>
    <w:p w14:paraId="191AAA1D" w14:textId="77777777" w:rsidR="00BF2A6D" w:rsidRDefault="00CF5F4A" w:rsidP="005946A4">
      <w:pPr>
        <w:tabs>
          <w:tab w:val="left" w:pos="720"/>
          <w:tab w:val="left" w:pos="1080"/>
          <w:tab w:val="right" w:pos="9360"/>
        </w:tabs>
        <w:spacing w:after="240"/>
        <w:rPr>
          <w:rFonts w:ascii="Times New Roman" w:hAnsi="Times New Roman"/>
          <w:sz w:val="26"/>
        </w:rPr>
      </w:pPr>
      <w:r w:rsidRPr="00CF5F4A">
        <w:rPr>
          <w:rFonts w:ascii="Times New Roman" w:hAnsi="Times New Roman"/>
          <w:sz w:val="10"/>
          <w:szCs w:val="10"/>
        </w:rPr>
        <w:br/>
      </w:r>
      <w:r w:rsidR="00BF2A6D">
        <w:rPr>
          <w:rFonts w:ascii="Times New Roman" w:hAnsi="Times New Roman"/>
          <w:sz w:val="26"/>
        </w:rPr>
        <w:t>Satisfactory performance is required for continuing participation in the Master’s Program.</w:t>
      </w:r>
      <w:r w:rsidR="008B5145">
        <w:rPr>
          <w:rFonts w:ascii="Times New Roman" w:hAnsi="Times New Roman"/>
          <w:sz w:val="26"/>
        </w:rPr>
        <w:t xml:space="preserve"> </w:t>
      </w:r>
      <w:r w:rsidR="00BF2A6D">
        <w:rPr>
          <w:rFonts w:ascii="Times New Roman" w:hAnsi="Times New Roman"/>
          <w:sz w:val="26"/>
        </w:rPr>
        <w:t>The following outline is the ideal sequence of events for a MS student at OIMB.</w:t>
      </w:r>
      <w:r w:rsidR="008B5145">
        <w:rPr>
          <w:rFonts w:ascii="Times New Roman" w:hAnsi="Times New Roman"/>
          <w:sz w:val="26"/>
        </w:rPr>
        <w:t xml:space="preserve"> </w:t>
      </w:r>
      <w:r w:rsidR="00BF2A6D">
        <w:rPr>
          <w:rFonts w:ascii="Times New Roman" w:hAnsi="Times New Roman"/>
          <w:sz w:val="26"/>
        </w:rPr>
        <w:t>There will be exceptions to this sequence.</w:t>
      </w:r>
      <w:r w:rsidR="008B5145">
        <w:rPr>
          <w:rFonts w:ascii="Times New Roman" w:hAnsi="Times New Roman"/>
          <w:sz w:val="26"/>
        </w:rPr>
        <w:t xml:space="preserve"> </w:t>
      </w:r>
      <w:r w:rsidR="00BF2A6D">
        <w:rPr>
          <w:rFonts w:ascii="Times New Roman" w:hAnsi="Times New Roman"/>
          <w:sz w:val="26"/>
        </w:rPr>
        <w:t xml:space="preserve">Some students will need to have </w:t>
      </w:r>
      <w:r w:rsidR="00BF2A6D">
        <w:rPr>
          <w:rFonts w:ascii="Times New Roman" w:hAnsi="Times New Roman"/>
          <w:sz w:val="26"/>
        </w:rPr>
        <w:lastRenderedPageBreak/>
        <w:t>individualized programs based on this structure, but with a different timetable.</w:t>
      </w:r>
      <w:r w:rsidR="008B5145">
        <w:rPr>
          <w:rFonts w:ascii="Times New Roman" w:hAnsi="Times New Roman"/>
          <w:sz w:val="26"/>
        </w:rPr>
        <w:t xml:space="preserve"> </w:t>
      </w:r>
      <w:r w:rsidR="00BF2A6D">
        <w:rPr>
          <w:rFonts w:ascii="Times New Roman" w:hAnsi="Times New Roman"/>
          <w:sz w:val="26"/>
        </w:rPr>
        <w:t>Such students must discuss deviations from this outline with their advisor and formalize a specific timetable.</w:t>
      </w:r>
      <w:r w:rsidR="008B5145">
        <w:rPr>
          <w:rFonts w:ascii="Times New Roman" w:hAnsi="Times New Roman"/>
          <w:sz w:val="26"/>
        </w:rPr>
        <w:t xml:space="preserve"> </w:t>
      </w:r>
    </w:p>
    <w:p w14:paraId="2EFCE132" w14:textId="77777777" w:rsidR="00BF2A6D" w:rsidRDefault="00BF2A6D" w:rsidP="00CF5F4A">
      <w:pPr>
        <w:tabs>
          <w:tab w:val="left" w:pos="720"/>
          <w:tab w:val="left" w:pos="1080"/>
          <w:tab w:val="right" w:pos="9360"/>
        </w:tabs>
        <w:spacing w:after="120"/>
        <w:rPr>
          <w:rFonts w:ascii="Times New Roman" w:hAnsi="Times New Roman"/>
          <w:sz w:val="26"/>
        </w:rPr>
      </w:pPr>
      <w:r w:rsidRPr="0016781A">
        <w:rPr>
          <w:rFonts w:ascii="Times New Roman" w:hAnsi="Times New Roman"/>
          <w:b/>
          <w:sz w:val="28"/>
          <w:szCs w:val="28"/>
        </w:rPr>
        <w:t>Fall Term 1</w:t>
      </w:r>
      <w:r w:rsidR="00CF5F4A">
        <w:rPr>
          <w:rFonts w:ascii="Times New Roman" w:hAnsi="Times New Roman"/>
          <w:b/>
          <w:sz w:val="26"/>
        </w:rPr>
        <w:br/>
      </w:r>
      <w:r>
        <w:rPr>
          <w:rFonts w:ascii="Times New Roman" w:hAnsi="Times New Roman"/>
          <w:sz w:val="26"/>
        </w:rPr>
        <w:t xml:space="preserve">Coursework – Enroll in appropriate OIMB courses in consultation with the advisor. </w:t>
      </w:r>
    </w:p>
    <w:p w14:paraId="3657F9A8" w14:textId="77777777" w:rsidR="00BF2A6D" w:rsidRDefault="00BF2A6D" w:rsidP="005946A4">
      <w:pPr>
        <w:tabs>
          <w:tab w:val="left" w:pos="720"/>
          <w:tab w:val="left" w:pos="1080"/>
          <w:tab w:val="right" w:pos="9360"/>
        </w:tabs>
        <w:spacing w:after="240"/>
        <w:rPr>
          <w:rFonts w:ascii="Times New Roman" w:hAnsi="Times New Roman"/>
          <w:sz w:val="26"/>
        </w:rPr>
      </w:pPr>
      <w:r>
        <w:rPr>
          <w:rFonts w:ascii="Times New Roman" w:hAnsi="Times New Roman"/>
          <w:sz w:val="26"/>
        </w:rPr>
        <w:t>Seminars – Attendance and participation in a graduate seminar is required during each term in which a student is registered unless field work requires that the student be away from OIMB.</w:t>
      </w:r>
      <w:r w:rsidR="008B5145">
        <w:rPr>
          <w:rFonts w:ascii="Times New Roman" w:hAnsi="Times New Roman"/>
          <w:sz w:val="26"/>
        </w:rPr>
        <w:t xml:space="preserve"> </w:t>
      </w:r>
      <w:r>
        <w:rPr>
          <w:rFonts w:ascii="Times New Roman" w:hAnsi="Times New Roman"/>
          <w:sz w:val="26"/>
        </w:rPr>
        <w:t>Students who are registered at the University solely for the purpose of defending their thesis, who are not living nearby, and who are not regularly working at OIMB, need not attend seminar during the quarter in which they defend.</w:t>
      </w:r>
      <w:r w:rsidR="008B5145">
        <w:rPr>
          <w:rFonts w:ascii="Times New Roman" w:hAnsi="Times New Roman"/>
          <w:sz w:val="26"/>
        </w:rPr>
        <w:t xml:space="preserve"> </w:t>
      </w:r>
      <w:r>
        <w:rPr>
          <w:rFonts w:ascii="Times New Roman" w:hAnsi="Times New Roman"/>
          <w:sz w:val="26"/>
        </w:rPr>
        <w:t>Attendance at the Marine Biology seminar on Friday afternoons is also very strongly encouraged.</w:t>
      </w:r>
    </w:p>
    <w:p w14:paraId="6811683D" w14:textId="77777777" w:rsidR="00BF2A6D" w:rsidRDefault="00BF2A6D" w:rsidP="00CF5F4A">
      <w:pPr>
        <w:tabs>
          <w:tab w:val="left" w:pos="720"/>
          <w:tab w:val="left" w:pos="1080"/>
          <w:tab w:val="right" w:pos="9360"/>
        </w:tabs>
        <w:spacing w:after="120"/>
        <w:rPr>
          <w:rFonts w:ascii="Times New Roman" w:hAnsi="Times New Roman"/>
          <w:sz w:val="26"/>
        </w:rPr>
      </w:pPr>
      <w:r w:rsidRPr="0016781A">
        <w:rPr>
          <w:rFonts w:ascii="Times New Roman" w:hAnsi="Times New Roman"/>
          <w:b/>
          <w:sz w:val="28"/>
          <w:szCs w:val="28"/>
        </w:rPr>
        <w:t>Winter Term 1</w:t>
      </w:r>
      <w:r w:rsidR="00CF5F4A">
        <w:rPr>
          <w:rFonts w:ascii="Times New Roman" w:hAnsi="Times New Roman"/>
          <w:b/>
          <w:sz w:val="26"/>
        </w:rPr>
        <w:br/>
      </w:r>
      <w:r>
        <w:rPr>
          <w:rFonts w:ascii="Times New Roman" w:hAnsi="Times New Roman"/>
          <w:sz w:val="26"/>
        </w:rPr>
        <w:t>Coursework – Possibly take courses in Eugene.</w:t>
      </w:r>
      <w:r w:rsidR="008B5145">
        <w:rPr>
          <w:rFonts w:ascii="Times New Roman" w:hAnsi="Times New Roman"/>
          <w:sz w:val="26"/>
        </w:rPr>
        <w:t xml:space="preserve"> </w:t>
      </w:r>
      <w:r>
        <w:rPr>
          <w:rFonts w:ascii="Times New Roman" w:hAnsi="Times New Roman"/>
          <w:sz w:val="26"/>
        </w:rPr>
        <w:t>If in Eugene, attendance and participation in a graduate seminar or journal club is required.</w:t>
      </w:r>
    </w:p>
    <w:p w14:paraId="7ED8CD90" w14:textId="77777777" w:rsidR="00BF2A6D" w:rsidRDefault="00BF2A6D" w:rsidP="005946A4">
      <w:pPr>
        <w:tabs>
          <w:tab w:val="left" w:pos="720"/>
          <w:tab w:val="left" w:pos="1080"/>
          <w:tab w:val="right" w:pos="9360"/>
        </w:tabs>
        <w:spacing w:after="240"/>
        <w:rPr>
          <w:rFonts w:ascii="Times New Roman" w:hAnsi="Times New Roman"/>
          <w:sz w:val="26"/>
        </w:rPr>
      </w:pPr>
      <w:r>
        <w:rPr>
          <w:rFonts w:ascii="Times New Roman" w:hAnsi="Times New Roman"/>
          <w:sz w:val="26"/>
        </w:rPr>
        <w:t>Research – Continue exploration of potential research topics.</w:t>
      </w:r>
      <w:r w:rsidR="008B5145">
        <w:rPr>
          <w:rFonts w:ascii="Times New Roman" w:hAnsi="Times New Roman"/>
          <w:sz w:val="26"/>
        </w:rPr>
        <w:t xml:space="preserve"> </w:t>
      </w:r>
      <w:r>
        <w:rPr>
          <w:rFonts w:ascii="Times New Roman" w:hAnsi="Times New Roman"/>
          <w:sz w:val="26"/>
        </w:rPr>
        <w:t>By the end of this term, students should have confirmed their research questions with their advisor.</w:t>
      </w:r>
    </w:p>
    <w:p w14:paraId="5E53129C" w14:textId="77777777" w:rsidR="00BF2A6D" w:rsidRDefault="00BF2A6D" w:rsidP="00CF5F4A">
      <w:pPr>
        <w:tabs>
          <w:tab w:val="left" w:pos="720"/>
          <w:tab w:val="left" w:pos="1080"/>
          <w:tab w:val="right" w:pos="9360"/>
        </w:tabs>
        <w:spacing w:after="120"/>
        <w:rPr>
          <w:rFonts w:ascii="Times New Roman" w:hAnsi="Times New Roman"/>
          <w:sz w:val="26"/>
        </w:rPr>
      </w:pPr>
      <w:r w:rsidRPr="0016781A">
        <w:rPr>
          <w:rFonts w:ascii="Times New Roman" w:hAnsi="Times New Roman"/>
          <w:b/>
          <w:sz w:val="28"/>
          <w:szCs w:val="28"/>
        </w:rPr>
        <w:t>Spring Term 1</w:t>
      </w:r>
      <w:r w:rsidR="00CF5F4A">
        <w:rPr>
          <w:rFonts w:ascii="Times New Roman" w:hAnsi="Times New Roman"/>
          <w:b/>
          <w:sz w:val="26"/>
        </w:rPr>
        <w:br/>
      </w:r>
      <w:r>
        <w:rPr>
          <w:rFonts w:ascii="Times New Roman" w:hAnsi="Times New Roman"/>
          <w:sz w:val="26"/>
        </w:rPr>
        <w:t>Coursework – Possibly take course</w:t>
      </w:r>
      <w:r w:rsidR="00097C94">
        <w:rPr>
          <w:rFonts w:ascii="Times New Roman" w:hAnsi="Times New Roman"/>
          <w:sz w:val="26"/>
        </w:rPr>
        <w:t>s</w:t>
      </w:r>
      <w:r>
        <w:rPr>
          <w:rFonts w:ascii="Times New Roman" w:hAnsi="Times New Roman"/>
          <w:sz w:val="26"/>
        </w:rPr>
        <w:t xml:space="preserve"> in Eugene.</w:t>
      </w:r>
      <w:r w:rsidR="008B5145">
        <w:rPr>
          <w:rFonts w:ascii="Times New Roman" w:hAnsi="Times New Roman"/>
          <w:sz w:val="26"/>
        </w:rPr>
        <w:t xml:space="preserve"> </w:t>
      </w:r>
      <w:r>
        <w:rPr>
          <w:rFonts w:ascii="Times New Roman" w:hAnsi="Times New Roman"/>
          <w:sz w:val="26"/>
        </w:rPr>
        <w:t>If in Eugene, attendance and participation in a graduate seminar or journal club is required.</w:t>
      </w:r>
    </w:p>
    <w:p w14:paraId="33FDC9E8" w14:textId="77777777" w:rsidR="00BF2A6D" w:rsidRDefault="00BF2A6D" w:rsidP="005946A4">
      <w:pPr>
        <w:tabs>
          <w:tab w:val="left" w:pos="720"/>
          <w:tab w:val="left" w:pos="1080"/>
          <w:tab w:val="right" w:pos="9360"/>
        </w:tabs>
        <w:spacing w:after="240"/>
        <w:rPr>
          <w:rFonts w:ascii="Times New Roman" w:hAnsi="Times New Roman"/>
          <w:sz w:val="26"/>
        </w:rPr>
      </w:pPr>
      <w:r>
        <w:rPr>
          <w:rFonts w:ascii="Times New Roman" w:hAnsi="Times New Roman"/>
          <w:sz w:val="26"/>
        </w:rPr>
        <w:t>Research – Establish a thesis committee, prepare a thesis proposal (see below), and meet with committee regarding the planned research.</w:t>
      </w:r>
      <w:r w:rsidR="008B5145">
        <w:rPr>
          <w:rFonts w:ascii="Times New Roman" w:hAnsi="Times New Roman"/>
          <w:sz w:val="26"/>
        </w:rPr>
        <w:t xml:space="preserve"> </w:t>
      </w:r>
      <w:r>
        <w:rPr>
          <w:rFonts w:ascii="Times New Roman" w:hAnsi="Times New Roman"/>
          <w:b/>
          <w:sz w:val="26"/>
        </w:rPr>
        <w:t>Deadlines:</w:t>
      </w:r>
      <w:r w:rsidR="008B5145">
        <w:rPr>
          <w:rFonts w:ascii="Times New Roman" w:hAnsi="Times New Roman"/>
          <w:b/>
          <w:sz w:val="26"/>
        </w:rPr>
        <w:t xml:space="preserve"> </w:t>
      </w:r>
      <w:r>
        <w:rPr>
          <w:rFonts w:ascii="Times New Roman" w:hAnsi="Times New Roman"/>
          <w:b/>
          <w:sz w:val="26"/>
        </w:rPr>
        <w:t>By May 15</w:t>
      </w:r>
      <w:r>
        <w:rPr>
          <w:rFonts w:ascii="Times New Roman" w:hAnsi="Times New Roman"/>
          <w:sz w:val="26"/>
        </w:rPr>
        <w:t>, establish a 3-person committee, one of whom is the advisor.</w:t>
      </w:r>
      <w:r w:rsidR="008B5145">
        <w:rPr>
          <w:rFonts w:ascii="Times New Roman" w:hAnsi="Times New Roman"/>
          <w:sz w:val="26"/>
        </w:rPr>
        <w:t xml:space="preserve"> </w:t>
      </w:r>
      <w:r>
        <w:rPr>
          <w:rFonts w:ascii="Times New Roman" w:hAnsi="Times New Roman"/>
          <w:sz w:val="26"/>
        </w:rPr>
        <w:t>Also complete the research proposal and have it approved by the advisor.</w:t>
      </w:r>
      <w:r w:rsidR="008B5145">
        <w:rPr>
          <w:rFonts w:ascii="Times New Roman" w:hAnsi="Times New Roman"/>
          <w:sz w:val="26"/>
        </w:rPr>
        <w:t xml:space="preserve"> </w:t>
      </w:r>
      <w:r>
        <w:rPr>
          <w:rFonts w:ascii="Times New Roman" w:hAnsi="Times New Roman"/>
          <w:b/>
          <w:sz w:val="26"/>
        </w:rPr>
        <w:t>By May 21</w:t>
      </w:r>
      <w:r>
        <w:rPr>
          <w:rFonts w:ascii="Times New Roman" w:hAnsi="Times New Roman"/>
          <w:sz w:val="26"/>
        </w:rPr>
        <w:t>, the thesis advisory committee should have received a copy of the research proposal.</w:t>
      </w:r>
      <w:r w:rsidR="008B5145">
        <w:rPr>
          <w:rFonts w:ascii="Times New Roman" w:hAnsi="Times New Roman"/>
          <w:sz w:val="26"/>
        </w:rPr>
        <w:t xml:space="preserve"> </w:t>
      </w:r>
      <w:r>
        <w:rPr>
          <w:rFonts w:ascii="Times New Roman" w:hAnsi="Times New Roman"/>
          <w:b/>
          <w:sz w:val="26"/>
        </w:rPr>
        <w:t>By June 1</w:t>
      </w:r>
      <w:r>
        <w:rPr>
          <w:rFonts w:ascii="Times New Roman" w:hAnsi="Times New Roman"/>
          <w:sz w:val="26"/>
        </w:rPr>
        <w:t>, the student should meet with their committee to discuss the research proposal and their overall progress.</w:t>
      </w:r>
    </w:p>
    <w:p w14:paraId="2A379DF4" w14:textId="77777777" w:rsidR="00BF2A6D" w:rsidRDefault="00BF2A6D" w:rsidP="00CF5F4A">
      <w:pPr>
        <w:tabs>
          <w:tab w:val="left" w:pos="720"/>
          <w:tab w:val="left" w:pos="1080"/>
          <w:tab w:val="right" w:pos="9360"/>
        </w:tabs>
        <w:spacing w:after="120"/>
        <w:rPr>
          <w:rFonts w:ascii="Times New Roman" w:hAnsi="Times New Roman"/>
          <w:sz w:val="26"/>
        </w:rPr>
      </w:pPr>
      <w:r w:rsidRPr="0016781A">
        <w:rPr>
          <w:rFonts w:ascii="Times New Roman" w:hAnsi="Times New Roman"/>
          <w:b/>
          <w:sz w:val="28"/>
          <w:szCs w:val="28"/>
        </w:rPr>
        <w:t>Summer Term 1</w:t>
      </w:r>
      <w:r w:rsidR="00CF5F4A">
        <w:rPr>
          <w:rFonts w:ascii="Times New Roman" w:hAnsi="Times New Roman"/>
          <w:b/>
          <w:sz w:val="26"/>
        </w:rPr>
        <w:br/>
      </w:r>
      <w:r>
        <w:rPr>
          <w:rFonts w:ascii="Times New Roman" w:hAnsi="Times New Roman"/>
          <w:sz w:val="26"/>
        </w:rPr>
        <w:t>OIMB courses where appropriate, Marine Biology seminar.</w:t>
      </w:r>
    </w:p>
    <w:p w14:paraId="32B356DC" w14:textId="77777777" w:rsidR="00BF2A6D" w:rsidRDefault="00BF2A6D" w:rsidP="005946A4">
      <w:pPr>
        <w:tabs>
          <w:tab w:val="left" w:pos="720"/>
          <w:tab w:val="left" w:pos="1080"/>
          <w:tab w:val="right" w:pos="9360"/>
        </w:tabs>
        <w:spacing w:after="240"/>
        <w:rPr>
          <w:rFonts w:ascii="Times New Roman" w:hAnsi="Times New Roman"/>
          <w:sz w:val="26"/>
        </w:rPr>
      </w:pPr>
      <w:r>
        <w:rPr>
          <w:rFonts w:ascii="Times New Roman" w:hAnsi="Times New Roman"/>
          <w:sz w:val="26"/>
        </w:rPr>
        <w:t>Initiate research if not already started.</w:t>
      </w:r>
    </w:p>
    <w:p w14:paraId="2517F8C3" w14:textId="77777777" w:rsidR="00BF2A6D" w:rsidRDefault="00BF2A6D" w:rsidP="00CF5F4A">
      <w:pPr>
        <w:tabs>
          <w:tab w:val="left" w:pos="720"/>
          <w:tab w:val="left" w:pos="1080"/>
          <w:tab w:val="right" w:pos="9360"/>
        </w:tabs>
        <w:spacing w:after="120"/>
        <w:rPr>
          <w:rFonts w:ascii="Times New Roman" w:hAnsi="Times New Roman"/>
          <w:sz w:val="26"/>
        </w:rPr>
      </w:pPr>
      <w:r w:rsidRPr="0016781A">
        <w:rPr>
          <w:rFonts w:ascii="Times New Roman" w:hAnsi="Times New Roman"/>
          <w:b/>
          <w:sz w:val="28"/>
          <w:szCs w:val="28"/>
        </w:rPr>
        <w:t>Fall Term 2</w:t>
      </w:r>
      <w:r w:rsidR="00CF5F4A">
        <w:rPr>
          <w:rFonts w:ascii="Times New Roman" w:hAnsi="Times New Roman"/>
          <w:b/>
          <w:sz w:val="26"/>
        </w:rPr>
        <w:br/>
      </w:r>
      <w:r>
        <w:rPr>
          <w:rFonts w:ascii="Times New Roman" w:hAnsi="Times New Roman"/>
          <w:sz w:val="26"/>
        </w:rPr>
        <w:t>OIMB courses only if appropriate.</w:t>
      </w:r>
      <w:r w:rsidR="008B5145">
        <w:rPr>
          <w:rFonts w:ascii="Times New Roman" w:hAnsi="Times New Roman"/>
          <w:sz w:val="26"/>
        </w:rPr>
        <w:t xml:space="preserve"> </w:t>
      </w:r>
      <w:r>
        <w:rPr>
          <w:rFonts w:ascii="Times New Roman" w:hAnsi="Times New Roman"/>
          <w:sz w:val="26"/>
        </w:rPr>
        <w:t>Grad seminar and marine biology seminar.</w:t>
      </w:r>
    </w:p>
    <w:p w14:paraId="23AF0537" w14:textId="77777777" w:rsidR="00BF2A6D" w:rsidRDefault="00BF2A6D" w:rsidP="005946A4">
      <w:pPr>
        <w:tabs>
          <w:tab w:val="left" w:pos="720"/>
          <w:tab w:val="left" w:pos="1080"/>
          <w:tab w:val="right" w:pos="9360"/>
        </w:tabs>
        <w:spacing w:after="240"/>
        <w:rPr>
          <w:rFonts w:ascii="Times New Roman" w:hAnsi="Times New Roman"/>
          <w:sz w:val="26"/>
        </w:rPr>
      </w:pPr>
      <w:r>
        <w:rPr>
          <w:rFonts w:ascii="Times New Roman" w:hAnsi="Times New Roman"/>
          <w:sz w:val="26"/>
        </w:rPr>
        <w:t>Devote as much time as possible to research.</w:t>
      </w:r>
    </w:p>
    <w:p w14:paraId="0C67E78D" w14:textId="77777777" w:rsidR="00BF2A6D" w:rsidRDefault="00BF2A6D" w:rsidP="00CF5F4A">
      <w:pPr>
        <w:tabs>
          <w:tab w:val="left" w:pos="720"/>
          <w:tab w:val="left" w:pos="1080"/>
          <w:tab w:val="right" w:pos="9360"/>
        </w:tabs>
        <w:spacing w:after="120"/>
        <w:rPr>
          <w:rFonts w:ascii="Times New Roman" w:hAnsi="Times New Roman"/>
          <w:sz w:val="26"/>
        </w:rPr>
      </w:pPr>
      <w:r w:rsidRPr="0016781A">
        <w:rPr>
          <w:rFonts w:ascii="Times New Roman" w:hAnsi="Times New Roman"/>
          <w:b/>
          <w:sz w:val="28"/>
          <w:szCs w:val="28"/>
        </w:rPr>
        <w:t>Winter Term 2</w:t>
      </w:r>
      <w:r w:rsidR="00CF5F4A">
        <w:rPr>
          <w:rFonts w:ascii="Times New Roman" w:hAnsi="Times New Roman"/>
          <w:b/>
          <w:sz w:val="26"/>
        </w:rPr>
        <w:br/>
      </w:r>
      <w:r>
        <w:rPr>
          <w:rFonts w:ascii="Times New Roman" w:hAnsi="Times New Roman"/>
          <w:sz w:val="26"/>
        </w:rPr>
        <w:t>Grad seminar.</w:t>
      </w:r>
      <w:r w:rsidR="008B5145">
        <w:rPr>
          <w:rFonts w:ascii="Times New Roman" w:hAnsi="Times New Roman"/>
          <w:sz w:val="26"/>
        </w:rPr>
        <w:t xml:space="preserve"> </w:t>
      </w:r>
      <w:r>
        <w:rPr>
          <w:rFonts w:ascii="Times New Roman" w:hAnsi="Times New Roman"/>
          <w:sz w:val="26"/>
        </w:rPr>
        <w:t>Continue research.</w:t>
      </w:r>
    </w:p>
    <w:p w14:paraId="092AB42A" w14:textId="77777777" w:rsidR="00097C94" w:rsidRDefault="00BF2A6D" w:rsidP="00CF5F4A">
      <w:pPr>
        <w:tabs>
          <w:tab w:val="left" w:pos="720"/>
          <w:tab w:val="left" w:pos="1080"/>
          <w:tab w:val="right" w:pos="9360"/>
        </w:tabs>
        <w:spacing w:after="240"/>
        <w:ind w:left="720"/>
        <w:rPr>
          <w:rFonts w:ascii="Times New Roman" w:hAnsi="Times New Roman"/>
          <w:sz w:val="26"/>
        </w:rPr>
      </w:pPr>
      <w:r>
        <w:rPr>
          <w:rFonts w:ascii="Times New Roman" w:hAnsi="Times New Roman"/>
          <w:b/>
          <w:sz w:val="26"/>
        </w:rPr>
        <w:t>By</w:t>
      </w:r>
      <w:r w:rsidR="00097C94">
        <w:rPr>
          <w:rFonts w:ascii="Times New Roman" w:hAnsi="Times New Roman"/>
          <w:b/>
          <w:sz w:val="26"/>
        </w:rPr>
        <w:t xml:space="preserve"> </w:t>
      </w:r>
      <w:r>
        <w:rPr>
          <w:rFonts w:ascii="Times New Roman" w:hAnsi="Times New Roman"/>
          <w:b/>
          <w:sz w:val="26"/>
        </w:rPr>
        <w:t>January 15</w:t>
      </w:r>
      <w:r w:rsidR="00097C94">
        <w:rPr>
          <w:rFonts w:ascii="Times New Roman" w:hAnsi="Times New Roman"/>
          <w:b/>
          <w:sz w:val="26"/>
        </w:rPr>
        <w:t>:</w:t>
      </w:r>
      <w:r w:rsidR="00097C94">
        <w:rPr>
          <w:rFonts w:ascii="Times New Roman" w:hAnsi="Times New Roman"/>
          <w:sz w:val="26"/>
        </w:rPr>
        <w:t xml:space="preserve"> S</w:t>
      </w:r>
      <w:r>
        <w:rPr>
          <w:rFonts w:ascii="Times New Roman" w:hAnsi="Times New Roman"/>
          <w:sz w:val="26"/>
        </w:rPr>
        <w:t>ubmit a written progress report on research to the committee.</w:t>
      </w:r>
      <w:r w:rsidR="008B5145">
        <w:rPr>
          <w:rFonts w:ascii="Times New Roman" w:hAnsi="Times New Roman"/>
          <w:sz w:val="26"/>
        </w:rPr>
        <w:t xml:space="preserve"> </w:t>
      </w:r>
    </w:p>
    <w:p w14:paraId="464E5B9E" w14:textId="77777777" w:rsidR="00BF2A6D" w:rsidRDefault="00BF2A6D" w:rsidP="00CF5F4A">
      <w:pPr>
        <w:tabs>
          <w:tab w:val="left" w:pos="720"/>
          <w:tab w:val="left" w:pos="1080"/>
          <w:tab w:val="right" w:pos="9360"/>
        </w:tabs>
        <w:spacing w:after="240"/>
        <w:ind w:left="720"/>
        <w:rPr>
          <w:rFonts w:ascii="Times New Roman" w:hAnsi="Times New Roman"/>
          <w:sz w:val="26"/>
        </w:rPr>
      </w:pPr>
      <w:r>
        <w:rPr>
          <w:rFonts w:ascii="Times New Roman" w:hAnsi="Times New Roman"/>
          <w:b/>
          <w:sz w:val="26"/>
        </w:rPr>
        <w:lastRenderedPageBreak/>
        <w:t>By</w:t>
      </w:r>
      <w:r w:rsidR="00097C94">
        <w:rPr>
          <w:rFonts w:ascii="Times New Roman" w:hAnsi="Times New Roman"/>
          <w:b/>
          <w:sz w:val="26"/>
        </w:rPr>
        <w:t xml:space="preserve"> </w:t>
      </w:r>
      <w:r>
        <w:rPr>
          <w:rFonts w:ascii="Times New Roman" w:hAnsi="Times New Roman"/>
          <w:b/>
          <w:sz w:val="26"/>
        </w:rPr>
        <w:t>February 1</w:t>
      </w:r>
      <w:r w:rsidR="00097C94" w:rsidRPr="00097C94">
        <w:rPr>
          <w:rFonts w:ascii="Times New Roman" w:hAnsi="Times New Roman"/>
          <w:b/>
          <w:sz w:val="26"/>
        </w:rPr>
        <w:t>:</w:t>
      </w:r>
      <w:r w:rsidR="00097C94">
        <w:rPr>
          <w:rFonts w:ascii="Times New Roman" w:hAnsi="Times New Roman"/>
          <w:sz w:val="26"/>
        </w:rPr>
        <w:t xml:space="preserve"> </w:t>
      </w:r>
      <w:r>
        <w:rPr>
          <w:rFonts w:ascii="Times New Roman" w:hAnsi="Times New Roman"/>
          <w:sz w:val="26"/>
        </w:rPr>
        <w:t>The student should have met with their committee to discuss completion of their degree.</w:t>
      </w:r>
      <w:r w:rsidR="008B5145">
        <w:rPr>
          <w:rFonts w:ascii="Times New Roman" w:hAnsi="Times New Roman"/>
          <w:sz w:val="26"/>
        </w:rPr>
        <w:t xml:space="preserve"> </w:t>
      </w:r>
      <w:r>
        <w:rPr>
          <w:rFonts w:ascii="Times New Roman" w:hAnsi="Times New Roman"/>
          <w:sz w:val="26"/>
        </w:rPr>
        <w:t>At this meeting, research findings and plans for completion will be discussed.</w:t>
      </w:r>
      <w:r w:rsidR="008B5145">
        <w:rPr>
          <w:rFonts w:ascii="Times New Roman" w:hAnsi="Times New Roman"/>
          <w:sz w:val="26"/>
        </w:rPr>
        <w:t xml:space="preserve"> </w:t>
      </w:r>
      <w:r>
        <w:rPr>
          <w:rFonts w:ascii="Times New Roman" w:hAnsi="Times New Roman"/>
          <w:sz w:val="26"/>
        </w:rPr>
        <w:t>The student should outline a schedule for completing their research and writing their thesis.</w:t>
      </w:r>
      <w:r w:rsidR="008B5145">
        <w:rPr>
          <w:rFonts w:ascii="Times New Roman" w:hAnsi="Times New Roman"/>
          <w:sz w:val="26"/>
        </w:rPr>
        <w:t xml:space="preserve"> </w:t>
      </w:r>
    </w:p>
    <w:p w14:paraId="471D8441" w14:textId="77777777" w:rsidR="00BF2A6D" w:rsidRDefault="00BF2A6D" w:rsidP="005946A4">
      <w:pPr>
        <w:tabs>
          <w:tab w:val="left" w:pos="720"/>
          <w:tab w:val="left" w:pos="1080"/>
          <w:tab w:val="right" w:pos="9360"/>
        </w:tabs>
        <w:spacing w:after="240"/>
        <w:rPr>
          <w:rFonts w:ascii="Times New Roman" w:hAnsi="Times New Roman"/>
          <w:sz w:val="26"/>
        </w:rPr>
      </w:pPr>
      <w:r>
        <w:rPr>
          <w:rFonts w:ascii="Times New Roman" w:hAnsi="Times New Roman"/>
          <w:sz w:val="26"/>
        </w:rPr>
        <w:t xml:space="preserve">It is imperative that the student establish a schedule agreed upon by their committee </w:t>
      </w:r>
      <w:r>
        <w:rPr>
          <w:rFonts w:ascii="Times New Roman" w:hAnsi="Times New Roman"/>
          <w:b/>
          <w:sz w:val="26"/>
        </w:rPr>
        <w:t>by February 1</w:t>
      </w:r>
      <w:r>
        <w:rPr>
          <w:rFonts w:ascii="Times New Roman" w:hAnsi="Times New Roman"/>
          <w:sz w:val="26"/>
        </w:rPr>
        <w:t>, as many deadlines for revisions, and for submitting documents to the Graduate School must be met in the final (spring) quarter.</w:t>
      </w:r>
    </w:p>
    <w:p w14:paraId="526792DF" w14:textId="77777777" w:rsidR="00BF2A6D" w:rsidRDefault="00BF2A6D" w:rsidP="00CF5F4A">
      <w:pPr>
        <w:keepNext/>
        <w:tabs>
          <w:tab w:val="left" w:pos="720"/>
          <w:tab w:val="left" w:pos="1080"/>
          <w:tab w:val="right" w:pos="9360"/>
        </w:tabs>
        <w:spacing w:after="120"/>
        <w:rPr>
          <w:rFonts w:ascii="Times New Roman" w:hAnsi="Times New Roman"/>
          <w:sz w:val="26"/>
        </w:rPr>
      </w:pPr>
      <w:r w:rsidRPr="0016781A">
        <w:rPr>
          <w:rFonts w:ascii="Times New Roman" w:hAnsi="Times New Roman"/>
          <w:b/>
          <w:sz w:val="28"/>
          <w:szCs w:val="28"/>
        </w:rPr>
        <w:t>Spring Term 2</w:t>
      </w:r>
      <w:r w:rsidR="00CF5F4A">
        <w:rPr>
          <w:rFonts w:ascii="Times New Roman" w:hAnsi="Times New Roman"/>
          <w:b/>
          <w:sz w:val="26"/>
        </w:rPr>
        <w:br/>
      </w:r>
      <w:r>
        <w:rPr>
          <w:rFonts w:ascii="Times New Roman" w:hAnsi="Times New Roman"/>
          <w:sz w:val="26"/>
        </w:rPr>
        <w:t>Grad seminar.</w:t>
      </w:r>
      <w:r w:rsidR="008B5145">
        <w:rPr>
          <w:rFonts w:ascii="Times New Roman" w:hAnsi="Times New Roman"/>
          <w:sz w:val="26"/>
        </w:rPr>
        <w:t xml:space="preserve"> </w:t>
      </w:r>
      <w:r>
        <w:rPr>
          <w:rFonts w:ascii="Times New Roman" w:hAnsi="Times New Roman"/>
          <w:sz w:val="26"/>
        </w:rPr>
        <w:t>Research.</w:t>
      </w:r>
    </w:p>
    <w:p w14:paraId="6A7A4602" w14:textId="77777777" w:rsidR="00BF2A6D" w:rsidRDefault="007F29AE" w:rsidP="005946A4">
      <w:pPr>
        <w:tabs>
          <w:tab w:val="left" w:pos="720"/>
          <w:tab w:val="left" w:pos="1080"/>
          <w:tab w:val="right" w:pos="9360"/>
        </w:tabs>
        <w:spacing w:after="240"/>
        <w:rPr>
          <w:rFonts w:ascii="Times New Roman" w:hAnsi="Times New Roman"/>
          <w:sz w:val="26"/>
        </w:rPr>
      </w:pPr>
      <w:r>
        <w:rPr>
          <w:rFonts w:ascii="Times New Roman" w:hAnsi="Times New Roman"/>
          <w:sz w:val="26"/>
        </w:rPr>
        <w:t>Thesis preparation, defense, graduation.</w:t>
      </w:r>
    </w:p>
    <w:p w14:paraId="7E4498F0" w14:textId="20FA7E65" w:rsidR="00BF2A6D" w:rsidRPr="0016781A" w:rsidRDefault="00775068" w:rsidP="0016781A">
      <w:pPr>
        <w:pStyle w:val="Heading6"/>
        <w:rPr>
          <w:b/>
          <w:sz w:val="28"/>
          <w:szCs w:val="28"/>
        </w:rPr>
      </w:pPr>
      <w:r>
        <w:rPr>
          <w:b/>
          <w:sz w:val="28"/>
          <w:szCs w:val="28"/>
        </w:rPr>
        <w:t>Thesis Preparation</w:t>
      </w:r>
    </w:p>
    <w:p w14:paraId="28AC1E02" w14:textId="77777777" w:rsidR="00BF2A6D" w:rsidRDefault="006016C0" w:rsidP="005946A4">
      <w:pPr>
        <w:tabs>
          <w:tab w:val="left" w:pos="720"/>
          <w:tab w:val="left" w:pos="1080"/>
          <w:tab w:val="right" w:pos="9360"/>
        </w:tabs>
        <w:spacing w:after="240"/>
        <w:rPr>
          <w:rFonts w:ascii="Times New Roman" w:hAnsi="Times New Roman"/>
          <w:sz w:val="26"/>
        </w:rPr>
      </w:pPr>
      <w:r w:rsidRPr="006016C0">
        <w:rPr>
          <w:rFonts w:ascii="Times New Roman" w:hAnsi="Times New Roman"/>
          <w:sz w:val="10"/>
          <w:szCs w:val="10"/>
        </w:rPr>
        <w:br/>
      </w:r>
      <w:r w:rsidR="00BF2A6D">
        <w:rPr>
          <w:rFonts w:ascii="Times New Roman" w:hAnsi="Times New Roman"/>
          <w:sz w:val="26"/>
        </w:rPr>
        <w:t>This schedule applies for any quarter the student plans to graduate.</w:t>
      </w:r>
      <w:r w:rsidR="008B5145">
        <w:rPr>
          <w:rFonts w:ascii="Times New Roman" w:hAnsi="Times New Roman"/>
          <w:sz w:val="26"/>
        </w:rPr>
        <w:t xml:space="preserve"> </w:t>
      </w:r>
      <w:r w:rsidR="00BF2A6D">
        <w:rPr>
          <w:rFonts w:ascii="Times New Roman" w:hAnsi="Times New Roman"/>
          <w:sz w:val="26"/>
        </w:rPr>
        <w:t>The first drafts of the thesis should be given to the advisor on a schedule to be set up between the advisor and the student.</w:t>
      </w:r>
      <w:r w:rsidR="008B5145">
        <w:rPr>
          <w:rFonts w:ascii="Times New Roman" w:hAnsi="Times New Roman"/>
          <w:sz w:val="26"/>
        </w:rPr>
        <w:t xml:space="preserve"> </w:t>
      </w:r>
      <w:r w:rsidR="00BF2A6D">
        <w:rPr>
          <w:rFonts w:ascii="Times New Roman" w:hAnsi="Times New Roman"/>
          <w:sz w:val="26"/>
        </w:rPr>
        <w:t>After revisions have been incorporated and the draft approved by the advisor, the student needs to give this draft to the other members of their thesis committee for their feedback and comments.</w:t>
      </w:r>
      <w:r w:rsidR="008B5145">
        <w:rPr>
          <w:rFonts w:ascii="Times New Roman" w:hAnsi="Times New Roman"/>
          <w:sz w:val="26"/>
        </w:rPr>
        <w:t xml:space="preserve"> </w:t>
      </w:r>
      <w:r w:rsidR="00BF2A6D">
        <w:rPr>
          <w:rFonts w:ascii="Times New Roman" w:hAnsi="Times New Roman"/>
          <w:sz w:val="26"/>
        </w:rPr>
        <w:t>Upon receiving approval of this draft from each committee member, the student may schedule their thesis defense.</w:t>
      </w:r>
      <w:r w:rsidR="008B5145">
        <w:rPr>
          <w:rFonts w:ascii="Times New Roman" w:hAnsi="Times New Roman"/>
          <w:sz w:val="26"/>
        </w:rPr>
        <w:t xml:space="preserve"> </w:t>
      </w:r>
      <w:r w:rsidR="00BF2A6D">
        <w:rPr>
          <w:rFonts w:ascii="Times New Roman" w:hAnsi="Times New Roman"/>
          <w:sz w:val="26"/>
        </w:rPr>
        <w:t xml:space="preserve">A revised, penultimate draft of the thesis should be given to all committee members </w:t>
      </w:r>
      <w:r w:rsidR="00BF2A6D">
        <w:rPr>
          <w:rFonts w:ascii="Times New Roman" w:hAnsi="Times New Roman"/>
          <w:b/>
          <w:sz w:val="26"/>
        </w:rPr>
        <w:t>one week</w:t>
      </w:r>
      <w:r w:rsidR="00BF2A6D">
        <w:rPr>
          <w:rFonts w:ascii="Times New Roman" w:hAnsi="Times New Roman"/>
          <w:sz w:val="26"/>
        </w:rPr>
        <w:t xml:space="preserve"> prior to defending.</w:t>
      </w:r>
      <w:r w:rsidR="008B5145">
        <w:rPr>
          <w:rFonts w:ascii="Times New Roman" w:hAnsi="Times New Roman"/>
          <w:sz w:val="26"/>
        </w:rPr>
        <w:t xml:space="preserve"> </w:t>
      </w:r>
      <w:r w:rsidR="00BF2A6D">
        <w:rPr>
          <w:rFonts w:ascii="Times New Roman" w:hAnsi="Times New Roman"/>
          <w:sz w:val="26"/>
        </w:rPr>
        <w:t xml:space="preserve">The public defense should be scheduled </w:t>
      </w:r>
      <w:r w:rsidR="00BF2A6D">
        <w:rPr>
          <w:rFonts w:ascii="Times New Roman" w:hAnsi="Times New Roman"/>
          <w:b/>
          <w:sz w:val="26"/>
        </w:rPr>
        <w:t>no later than three weeks prior</w:t>
      </w:r>
      <w:r w:rsidR="00BF2A6D">
        <w:rPr>
          <w:rFonts w:ascii="Times New Roman" w:hAnsi="Times New Roman"/>
          <w:sz w:val="26"/>
        </w:rPr>
        <w:t xml:space="preserve"> to the Graduate School deadline for submission of thesis.</w:t>
      </w:r>
      <w:r w:rsidR="008B5145">
        <w:rPr>
          <w:rFonts w:ascii="Times New Roman" w:hAnsi="Times New Roman"/>
          <w:sz w:val="26"/>
        </w:rPr>
        <w:t xml:space="preserve"> </w:t>
      </w:r>
      <w:r w:rsidR="00BF2A6D">
        <w:rPr>
          <w:rFonts w:ascii="Times New Roman" w:hAnsi="Times New Roman"/>
          <w:b/>
          <w:sz w:val="26"/>
        </w:rPr>
        <w:t>No later than one week after</w:t>
      </w:r>
      <w:r w:rsidR="00BF2A6D">
        <w:rPr>
          <w:rFonts w:ascii="Times New Roman" w:hAnsi="Times New Roman"/>
          <w:sz w:val="26"/>
        </w:rPr>
        <w:t xml:space="preserve"> the defense, the student should give the final version of their thesis to their advisor for final approval.</w:t>
      </w:r>
    </w:p>
    <w:p w14:paraId="6E07FF13" w14:textId="6E3371EF" w:rsidR="00BF2A6D" w:rsidRPr="0016781A" w:rsidRDefault="00775068" w:rsidP="0016781A">
      <w:pPr>
        <w:pStyle w:val="Heading6"/>
        <w:rPr>
          <w:b/>
          <w:sz w:val="28"/>
          <w:szCs w:val="28"/>
        </w:rPr>
      </w:pPr>
      <w:r>
        <w:rPr>
          <w:b/>
          <w:sz w:val="28"/>
          <w:szCs w:val="28"/>
        </w:rPr>
        <w:t>Writing a Thesis Proposal</w:t>
      </w:r>
    </w:p>
    <w:p w14:paraId="43D17FA0" w14:textId="77777777" w:rsidR="00BF2A6D" w:rsidRDefault="006D0D55" w:rsidP="005946A4">
      <w:pPr>
        <w:tabs>
          <w:tab w:val="left" w:pos="720"/>
          <w:tab w:val="left" w:pos="1080"/>
          <w:tab w:val="right" w:pos="9360"/>
        </w:tabs>
        <w:spacing w:after="240"/>
        <w:rPr>
          <w:rFonts w:ascii="Times New Roman" w:hAnsi="Times New Roman"/>
          <w:sz w:val="26"/>
        </w:rPr>
      </w:pPr>
      <w:r w:rsidRPr="006D0D55">
        <w:rPr>
          <w:rFonts w:ascii="Times New Roman" w:hAnsi="Times New Roman"/>
          <w:sz w:val="10"/>
          <w:szCs w:val="10"/>
        </w:rPr>
        <w:br/>
      </w:r>
      <w:r w:rsidR="00BF2A6D">
        <w:rPr>
          <w:rFonts w:ascii="Times New Roman" w:hAnsi="Times New Roman"/>
          <w:sz w:val="26"/>
        </w:rPr>
        <w:t>A proposal should consist of a coherent presentation that includes an Introduction, Statement of Questions or Hypotheses Addressed, Background (if necessary), Methods and Experiments, Expected and Possible Outcomes, Significance, Timetable, and Literature Cited.</w:t>
      </w:r>
    </w:p>
    <w:p w14:paraId="571A038D" w14:textId="77777777" w:rsidR="00BF2A6D" w:rsidRPr="00CE1EAF" w:rsidRDefault="00BF2A6D" w:rsidP="00CE1EAF">
      <w:pPr>
        <w:pStyle w:val="ListParagraph"/>
        <w:numPr>
          <w:ilvl w:val="0"/>
          <w:numId w:val="36"/>
        </w:numPr>
        <w:tabs>
          <w:tab w:val="left" w:pos="720"/>
          <w:tab w:val="left" w:pos="1080"/>
          <w:tab w:val="right" w:pos="9360"/>
        </w:tabs>
        <w:spacing w:after="240"/>
        <w:rPr>
          <w:rFonts w:ascii="Times New Roman" w:hAnsi="Times New Roman"/>
          <w:sz w:val="26"/>
        </w:rPr>
      </w:pPr>
      <w:r w:rsidRPr="00CE1EAF">
        <w:rPr>
          <w:rFonts w:ascii="Times New Roman" w:hAnsi="Times New Roman"/>
          <w:sz w:val="26"/>
        </w:rPr>
        <w:t>The Introduction should review the topic that will be addressed in the proposal and include a reasonably thorough literature review of prior studies.</w:t>
      </w:r>
      <w:r w:rsidR="008B5145" w:rsidRPr="00CE1EAF">
        <w:rPr>
          <w:rFonts w:ascii="Times New Roman" w:hAnsi="Times New Roman"/>
          <w:sz w:val="26"/>
        </w:rPr>
        <w:t xml:space="preserve"> </w:t>
      </w:r>
      <w:r w:rsidRPr="00CE1EAF">
        <w:rPr>
          <w:rFonts w:ascii="Times New Roman" w:hAnsi="Times New Roman"/>
          <w:sz w:val="26"/>
        </w:rPr>
        <w:t>The goal of the Introduction is to set up a perspective from which to view the planned research work.</w:t>
      </w:r>
      <w:r w:rsidR="008B5145" w:rsidRPr="00CE1EAF">
        <w:rPr>
          <w:rFonts w:ascii="Times New Roman" w:hAnsi="Times New Roman"/>
          <w:sz w:val="26"/>
        </w:rPr>
        <w:t xml:space="preserve"> </w:t>
      </w:r>
      <w:r w:rsidRPr="00CE1EAF">
        <w:rPr>
          <w:rFonts w:ascii="Times New Roman" w:hAnsi="Times New Roman"/>
          <w:sz w:val="26"/>
        </w:rPr>
        <w:t>Students should avoid discussing every approach or fact known about their planned topic.</w:t>
      </w:r>
      <w:r w:rsidR="00CE1EAF">
        <w:rPr>
          <w:rFonts w:ascii="Times New Roman" w:hAnsi="Times New Roman"/>
          <w:sz w:val="26"/>
        </w:rPr>
        <w:br/>
      </w:r>
    </w:p>
    <w:p w14:paraId="1C071DAE" w14:textId="77777777" w:rsidR="00BF2A6D" w:rsidRPr="00CE1EAF" w:rsidRDefault="00BF2A6D" w:rsidP="00CE1EAF">
      <w:pPr>
        <w:pStyle w:val="ListParagraph"/>
        <w:numPr>
          <w:ilvl w:val="0"/>
          <w:numId w:val="36"/>
        </w:numPr>
        <w:tabs>
          <w:tab w:val="left" w:pos="720"/>
          <w:tab w:val="left" w:pos="1080"/>
          <w:tab w:val="right" w:pos="9360"/>
        </w:tabs>
        <w:spacing w:after="240"/>
        <w:rPr>
          <w:rFonts w:ascii="Times New Roman" w:hAnsi="Times New Roman"/>
          <w:sz w:val="26"/>
        </w:rPr>
      </w:pPr>
      <w:r w:rsidRPr="00CE1EAF">
        <w:rPr>
          <w:rFonts w:ascii="Times New Roman" w:hAnsi="Times New Roman"/>
          <w:sz w:val="26"/>
        </w:rPr>
        <w:t>A Statement of Questions should concisely state the questions to be answered or hypotheses to be tested.</w:t>
      </w:r>
      <w:r w:rsidR="00CE1EAF">
        <w:rPr>
          <w:rFonts w:ascii="Times New Roman" w:hAnsi="Times New Roman"/>
          <w:sz w:val="26"/>
        </w:rPr>
        <w:br/>
      </w:r>
    </w:p>
    <w:p w14:paraId="580A4D70" w14:textId="77777777" w:rsidR="00BF2A6D" w:rsidRPr="00CE1EAF" w:rsidRDefault="00BF2A6D" w:rsidP="00CE1EAF">
      <w:pPr>
        <w:pStyle w:val="ListParagraph"/>
        <w:numPr>
          <w:ilvl w:val="0"/>
          <w:numId w:val="36"/>
        </w:numPr>
        <w:tabs>
          <w:tab w:val="left" w:pos="720"/>
          <w:tab w:val="left" w:pos="1080"/>
          <w:tab w:val="right" w:pos="9360"/>
        </w:tabs>
        <w:spacing w:after="240"/>
        <w:rPr>
          <w:rFonts w:ascii="Times New Roman" w:hAnsi="Times New Roman"/>
          <w:sz w:val="26"/>
        </w:rPr>
      </w:pPr>
      <w:r w:rsidRPr="00CE1EAF">
        <w:rPr>
          <w:rFonts w:ascii="Times New Roman" w:hAnsi="Times New Roman"/>
          <w:sz w:val="26"/>
        </w:rPr>
        <w:t>Background can contain any additional information necessary to supplement the Introduction and which is necessary to introduce or justify the methods and experiments.</w:t>
      </w:r>
      <w:r w:rsidR="00CE1EAF">
        <w:rPr>
          <w:rFonts w:ascii="Times New Roman" w:hAnsi="Times New Roman"/>
          <w:sz w:val="26"/>
        </w:rPr>
        <w:br/>
      </w:r>
    </w:p>
    <w:p w14:paraId="1E49A87E" w14:textId="77777777" w:rsidR="00BF2A6D" w:rsidRPr="00CE1EAF" w:rsidRDefault="00BF2A6D" w:rsidP="00CE1EAF">
      <w:pPr>
        <w:pStyle w:val="ListParagraph"/>
        <w:numPr>
          <w:ilvl w:val="0"/>
          <w:numId w:val="36"/>
        </w:numPr>
        <w:tabs>
          <w:tab w:val="left" w:pos="720"/>
          <w:tab w:val="left" w:pos="1080"/>
          <w:tab w:val="right" w:pos="9360"/>
        </w:tabs>
        <w:spacing w:after="240"/>
        <w:rPr>
          <w:rFonts w:ascii="Times New Roman" w:hAnsi="Times New Roman"/>
          <w:sz w:val="26"/>
        </w:rPr>
      </w:pPr>
      <w:r w:rsidRPr="00CE1EAF">
        <w:rPr>
          <w:rFonts w:ascii="Times New Roman" w:hAnsi="Times New Roman"/>
          <w:sz w:val="26"/>
        </w:rPr>
        <w:lastRenderedPageBreak/>
        <w:t>Methods and Experiments should outline specific experiments or observations to test the hypothesis or hypotheses (or distinguish among alternative hypotheses) mentioned after the introduction.</w:t>
      </w:r>
      <w:r w:rsidR="008B5145" w:rsidRPr="00CE1EAF">
        <w:rPr>
          <w:rFonts w:ascii="Times New Roman" w:hAnsi="Times New Roman"/>
          <w:sz w:val="26"/>
        </w:rPr>
        <w:t xml:space="preserve"> </w:t>
      </w:r>
      <w:r w:rsidRPr="00CE1EAF">
        <w:rPr>
          <w:rFonts w:ascii="Times New Roman" w:hAnsi="Times New Roman"/>
          <w:sz w:val="26"/>
        </w:rPr>
        <w:t>The materials to be used, the exact design of experiments, descriptions of the data to be collected, and methods of analyzing that data, including statistical tests, should all be covered in this section.</w:t>
      </w:r>
      <w:r w:rsidR="00CE1EAF">
        <w:rPr>
          <w:rFonts w:ascii="Times New Roman" w:hAnsi="Times New Roman"/>
          <w:sz w:val="26"/>
        </w:rPr>
        <w:br/>
      </w:r>
    </w:p>
    <w:p w14:paraId="0AD1A558" w14:textId="77777777" w:rsidR="00BF2A6D" w:rsidRPr="00CE1EAF" w:rsidRDefault="00BF2A6D" w:rsidP="00CE1EAF">
      <w:pPr>
        <w:pStyle w:val="ListParagraph"/>
        <w:numPr>
          <w:ilvl w:val="0"/>
          <w:numId w:val="36"/>
        </w:numPr>
        <w:tabs>
          <w:tab w:val="left" w:pos="720"/>
          <w:tab w:val="left" w:pos="1080"/>
          <w:tab w:val="right" w:pos="9360"/>
        </w:tabs>
        <w:spacing w:after="240"/>
        <w:rPr>
          <w:rFonts w:ascii="Times New Roman" w:hAnsi="Times New Roman"/>
          <w:sz w:val="26"/>
        </w:rPr>
      </w:pPr>
      <w:r w:rsidRPr="00CE1EAF">
        <w:rPr>
          <w:rFonts w:ascii="Times New Roman" w:hAnsi="Times New Roman"/>
          <w:sz w:val="26"/>
        </w:rPr>
        <w:t>Expected and Possible Outcomes should outline the possible outcomes of the planned experiments or observations.</w:t>
      </w:r>
      <w:r w:rsidR="008B5145" w:rsidRPr="00CE1EAF">
        <w:rPr>
          <w:rFonts w:ascii="Times New Roman" w:hAnsi="Times New Roman"/>
          <w:sz w:val="26"/>
        </w:rPr>
        <w:t xml:space="preserve"> </w:t>
      </w:r>
      <w:r w:rsidRPr="00CE1EAF">
        <w:rPr>
          <w:rFonts w:ascii="Times New Roman" w:hAnsi="Times New Roman"/>
          <w:sz w:val="26"/>
        </w:rPr>
        <w:t>The relationship between these outcomes and rejection or confirmation of the hypotheses should be made explicitly.</w:t>
      </w:r>
      <w:r w:rsidR="00CE1EAF">
        <w:rPr>
          <w:rFonts w:ascii="Times New Roman" w:hAnsi="Times New Roman"/>
          <w:sz w:val="26"/>
        </w:rPr>
        <w:br/>
      </w:r>
    </w:p>
    <w:p w14:paraId="27C0E3F5" w14:textId="77777777" w:rsidR="00BF2A6D" w:rsidRPr="00CE1EAF" w:rsidRDefault="00BF2A6D" w:rsidP="00CE1EAF">
      <w:pPr>
        <w:pStyle w:val="ListParagraph"/>
        <w:numPr>
          <w:ilvl w:val="0"/>
          <w:numId w:val="36"/>
        </w:numPr>
        <w:tabs>
          <w:tab w:val="left" w:pos="720"/>
          <w:tab w:val="left" w:pos="1080"/>
          <w:tab w:val="right" w:pos="9360"/>
        </w:tabs>
        <w:spacing w:after="240"/>
        <w:rPr>
          <w:rFonts w:ascii="Times New Roman" w:hAnsi="Times New Roman"/>
          <w:sz w:val="26"/>
        </w:rPr>
      </w:pPr>
      <w:r w:rsidRPr="00CE1EAF">
        <w:rPr>
          <w:rFonts w:ascii="Times New Roman" w:hAnsi="Times New Roman"/>
          <w:sz w:val="26"/>
        </w:rPr>
        <w:t>Significance of the proposed research should cover the uses of information gained in the research.</w:t>
      </w:r>
      <w:r w:rsidR="008B5145" w:rsidRPr="00CE1EAF">
        <w:rPr>
          <w:rFonts w:ascii="Times New Roman" w:hAnsi="Times New Roman"/>
          <w:sz w:val="26"/>
        </w:rPr>
        <w:t xml:space="preserve"> </w:t>
      </w:r>
      <w:r w:rsidRPr="00CE1EAF">
        <w:rPr>
          <w:rFonts w:ascii="Times New Roman" w:hAnsi="Times New Roman"/>
          <w:sz w:val="26"/>
        </w:rPr>
        <w:t>The relevance of the research and the answer(s) it yields need to be set into context of science in general and the specific areas of science that the thesis research addresses.</w:t>
      </w:r>
      <w:r w:rsidR="00CE1EAF">
        <w:rPr>
          <w:rFonts w:ascii="Times New Roman" w:hAnsi="Times New Roman"/>
          <w:sz w:val="26"/>
        </w:rPr>
        <w:br/>
      </w:r>
    </w:p>
    <w:p w14:paraId="2DF5F051" w14:textId="77777777" w:rsidR="00BF2A6D" w:rsidRPr="00CE1EAF" w:rsidRDefault="00BF2A6D" w:rsidP="00CE1EAF">
      <w:pPr>
        <w:pStyle w:val="ListParagraph"/>
        <w:numPr>
          <w:ilvl w:val="0"/>
          <w:numId w:val="36"/>
        </w:numPr>
        <w:tabs>
          <w:tab w:val="left" w:pos="720"/>
          <w:tab w:val="left" w:pos="1080"/>
          <w:tab w:val="right" w:pos="9360"/>
        </w:tabs>
        <w:spacing w:after="240"/>
        <w:rPr>
          <w:rFonts w:ascii="Times New Roman" w:hAnsi="Times New Roman"/>
          <w:sz w:val="26"/>
        </w:rPr>
      </w:pPr>
      <w:r w:rsidRPr="00CE1EAF">
        <w:rPr>
          <w:rFonts w:ascii="Times New Roman" w:hAnsi="Times New Roman"/>
          <w:sz w:val="26"/>
        </w:rPr>
        <w:t>Timetable should report the schedule to accomplish the experiments and analyze the results, and prepare a thesis.</w:t>
      </w:r>
      <w:r w:rsidR="008B5145" w:rsidRPr="00CE1EAF">
        <w:rPr>
          <w:rFonts w:ascii="Times New Roman" w:hAnsi="Times New Roman"/>
          <w:sz w:val="26"/>
        </w:rPr>
        <w:t xml:space="preserve"> </w:t>
      </w:r>
      <w:r w:rsidRPr="00CE1EAF">
        <w:rPr>
          <w:rFonts w:ascii="Times New Roman" w:hAnsi="Times New Roman"/>
          <w:sz w:val="26"/>
        </w:rPr>
        <w:t>Give appropriate supporting information about start and end times, or how long an experiment is expected to run.</w:t>
      </w:r>
      <w:r w:rsidR="008B5145" w:rsidRPr="00CE1EAF">
        <w:rPr>
          <w:rFonts w:ascii="Times New Roman" w:hAnsi="Times New Roman"/>
          <w:sz w:val="26"/>
        </w:rPr>
        <w:t xml:space="preserve"> </w:t>
      </w:r>
      <w:r w:rsidRPr="00CE1EAF">
        <w:rPr>
          <w:rFonts w:ascii="Times New Roman" w:hAnsi="Times New Roman"/>
          <w:sz w:val="26"/>
        </w:rPr>
        <w:t>Try to give realistic estimates of time to analyze results.</w:t>
      </w:r>
      <w:r w:rsidR="00CE1EAF">
        <w:rPr>
          <w:rFonts w:ascii="Times New Roman" w:hAnsi="Times New Roman"/>
          <w:sz w:val="26"/>
        </w:rPr>
        <w:br/>
      </w:r>
    </w:p>
    <w:p w14:paraId="4F1123C0" w14:textId="77777777" w:rsidR="005946A4" w:rsidRPr="00CE1EAF" w:rsidRDefault="00BF2A6D" w:rsidP="00CE1EAF">
      <w:pPr>
        <w:pStyle w:val="ListParagraph"/>
        <w:numPr>
          <w:ilvl w:val="0"/>
          <w:numId w:val="36"/>
        </w:numPr>
        <w:tabs>
          <w:tab w:val="left" w:pos="720"/>
          <w:tab w:val="left" w:pos="1080"/>
          <w:tab w:val="right" w:pos="9360"/>
        </w:tabs>
        <w:spacing w:after="240"/>
        <w:rPr>
          <w:rFonts w:ascii="Times New Roman" w:hAnsi="Times New Roman"/>
          <w:sz w:val="26"/>
        </w:rPr>
      </w:pPr>
      <w:r w:rsidRPr="00CE1EAF">
        <w:rPr>
          <w:rFonts w:ascii="Times New Roman" w:hAnsi="Times New Roman"/>
          <w:sz w:val="26"/>
        </w:rPr>
        <w:t>Literature Cited should include complete references to all literature cited in the proposal -- see a jour</w:t>
      </w:r>
      <w:r w:rsidR="005946A4" w:rsidRPr="00CE1EAF">
        <w:rPr>
          <w:rFonts w:ascii="Times New Roman" w:hAnsi="Times New Roman"/>
          <w:sz w:val="26"/>
        </w:rPr>
        <w:t>nal or style manual for format.</w:t>
      </w:r>
    </w:p>
    <w:p w14:paraId="5F954BCC" w14:textId="77777777" w:rsidR="00BF2A6D" w:rsidRDefault="00BF2A6D" w:rsidP="005946A4">
      <w:pPr>
        <w:tabs>
          <w:tab w:val="left" w:pos="720"/>
          <w:tab w:val="left" w:pos="1080"/>
          <w:tab w:val="right" w:pos="9360"/>
        </w:tabs>
        <w:spacing w:after="240"/>
        <w:rPr>
          <w:rFonts w:ascii="Times New Roman" w:hAnsi="Times New Roman"/>
          <w:sz w:val="26"/>
        </w:rPr>
      </w:pPr>
      <w:r>
        <w:rPr>
          <w:rFonts w:ascii="Times New Roman" w:hAnsi="Times New Roman"/>
          <w:sz w:val="26"/>
        </w:rPr>
        <w:t>When you prepare your proposal, consider whether the following are addressed, as these will be the criteria for evaluating your proposal:</w:t>
      </w:r>
    </w:p>
    <w:p w14:paraId="7D89C326" w14:textId="77777777" w:rsidR="00BF2A6D" w:rsidRDefault="00BF2A6D" w:rsidP="005946A4">
      <w:pPr>
        <w:numPr>
          <w:ilvl w:val="0"/>
          <w:numId w:val="6"/>
        </w:numPr>
        <w:tabs>
          <w:tab w:val="clear" w:pos="1080"/>
          <w:tab w:val="left" w:pos="720"/>
          <w:tab w:val="right" w:pos="9360"/>
        </w:tabs>
        <w:spacing w:after="120"/>
        <w:ind w:left="720"/>
        <w:rPr>
          <w:rFonts w:ascii="Times New Roman" w:hAnsi="Times New Roman"/>
          <w:sz w:val="26"/>
        </w:rPr>
      </w:pPr>
      <w:r>
        <w:rPr>
          <w:rFonts w:ascii="Times New Roman" w:hAnsi="Times New Roman"/>
          <w:sz w:val="26"/>
        </w:rPr>
        <w:t>Is the problem (or set of closely related problems) clearly and briefly stated?</w:t>
      </w:r>
    </w:p>
    <w:p w14:paraId="2910742E" w14:textId="77777777" w:rsidR="00BF2A6D" w:rsidRDefault="00BF2A6D" w:rsidP="005946A4">
      <w:pPr>
        <w:numPr>
          <w:ilvl w:val="0"/>
          <w:numId w:val="6"/>
        </w:numPr>
        <w:tabs>
          <w:tab w:val="clear" w:pos="1080"/>
          <w:tab w:val="left" w:pos="720"/>
          <w:tab w:val="right" w:pos="9360"/>
        </w:tabs>
        <w:spacing w:after="120"/>
        <w:ind w:left="720"/>
        <w:rPr>
          <w:rFonts w:ascii="Times New Roman" w:hAnsi="Times New Roman"/>
          <w:sz w:val="26"/>
        </w:rPr>
      </w:pPr>
      <w:r>
        <w:rPr>
          <w:rFonts w:ascii="Times New Roman" w:hAnsi="Times New Roman"/>
          <w:sz w:val="26"/>
        </w:rPr>
        <w:t>Is there a clear, concise, and complete statement of the hypotheses or models?</w:t>
      </w:r>
    </w:p>
    <w:p w14:paraId="7745C76C" w14:textId="77777777" w:rsidR="00BF2A6D" w:rsidRDefault="00BF2A6D" w:rsidP="005946A4">
      <w:pPr>
        <w:numPr>
          <w:ilvl w:val="0"/>
          <w:numId w:val="6"/>
        </w:numPr>
        <w:tabs>
          <w:tab w:val="clear" w:pos="1080"/>
          <w:tab w:val="left" w:pos="720"/>
          <w:tab w:val="right" w:pos="9360"/>
        </w:tabs>
        <w:spacing w:after="120"/>
        <w:ind w:left="720"/>
        <w:rPr>
          <w:rFonts w:ascii="Times New Roman" w:hAnsi="Times New Roman"/>
          <w:sz w:val="26"/>
        </w:rPr>
      </w:pPr>
      <w:r>
        <w:rPr>
          <w:rFonts w:ascii="Times New Roman" w:hAnsi="Times New Roman"/>
          <w:sz w:val="26"/>
        </w:rPr>
        <w:t>Are the hypotheses or models reasonable?</w:t>
      </w:r>
      <w:r w:rsidR="008B5145">
        <w:rPr>
          <w:rFonts w:ascii="Times New Roman" w:hAnsi="Times New Roman"/>
          <w:sz w:val="26"/>
        </w:rPr>
        <w:t xml:space="preserve"> </w:t>
      </w:r>
      <w:r>
        <w:rPr>
          <w:rFonts w:ascii="Times New Roman" w:hAnsi="Times New Roman"/>
          <w:sz w:val="26"/>
        </w:rPr>
        <w:t>Does the proposal demonstrate knowledge and understanding of the area?</w:t>
      </w:r>
    </w:p>
    <w:p w14:paraId="4B007BB6" w14:textId="77777777" w:rsidR="00BF2A6D" w:rsidRDefault="00BF2A6D" w:rsidP="005946A4">
      <w:pPr>
        <w:numPr>
          <w:ilvl w:val="0"/>
          <w:numId w:val="6"/>
        </w:numPr>
        <w:tabs>
          <w:tab w:val="clear" w:pos="1080"/>
          <w:tab w:val="left" w:pos="720"/>
          <w:tab w:val="right" w:pos="9360"/>
        </w:tabs>
        <w:spacing w:after="120"/>
        <w:ind w:left="720"/>
        <w:rPr>
          <w:rFonts w:ascii="Times New Roman" w:hAnsi="Times New Roman"/>
          <w:sz w:val="26"/>
        </w:rPr>
      </w:pPr>
      <w:r>
        <w:rPr>
          <w:rFonts w:ascii="Times New Roman" w:hAnsi="Times New Roman"/>
          <w:sz w:val="26"/>
        </w:rPr>
        <w:t>Is the general outline or plan of the experimental or observational approach clearly stated?</w:t>
      </w:r>
      <w:r w:rsidR="008B5145">
        <w:rPr>
          <w:rFonts w:ascii="Times New Roman" w:hAnsi="Times New Roman"/>
          <w:sz w:val="26"/>
        </w:rPr>
        <w:t xml:space="preserve"> </w:t>
      </w:r>
      <w:r>
        <w:rPr>
          <w:rFonts w:ascii="Times New Roman" w:hAnsi="Times New Roman"/>
          <w:sz w:val="26"/>
        </w:rPr>
        <w:t>What experiments or observations are planned, and what are the possible and expected outcomes?</w:t>
      </w:r>
    </w:p>
    <w:p w14:paraId="6C96CA29" w14:textId="77777777" w:rsidR="00BF2A6D" w:rsidRDefault="00BF2A6D" w:rsidP="005946A4">
      <w:pPr>
        <w:numPr>
          <w:ilvl w:val="0"/>
          <w:numId w:val="6"/>
        </w:numPr>
        <w:tabs>
          <w:tab w:val="clear" w:pos="1080"/>
          <w:tab w:val="left" w:pos="720"/>
          <w:tab w:val="right" w:pos="9360"/>
        </w:tabs>
        <w:spacing w:after="120"/>
        <w:ind w:left="720"/>
        <w:rPr>
          <w:rFonts w:ascii="Times New Roman" w:hAnsi="Times New Roman"/>
          <w:sz w:val="26"/>
        </w:rPr>
      </w:pPr>
      <w:r>
        <w:rPr>
          <w:rFonts w:ascii="Times New Roman" w:hAnsi="Times New Roman"/>
          <w:sz w:val="26"/>
        </w:rPr>
        <w:t>What can be concluded about the hypotheses or models from the possible outcomes of the experiments?</w:t>
      </w:r>
      <w:r w:rsidR="008B5145">
        <w:rPr>
          <w:rFonts w:ascii="Times New Roman" w:hAnsi="Times New Roman"/>
          <w:sz w:val="26"/>
        </w:rPr>
        <w:t xml:space="preserve"> </w:t>
      </w:r>
      <w:r>
        <w:rPr>
          <w:rFonts w:ascii="Times New Roman" w:hAnsi="Times New Roman"/>
          <w:sz w:val="26"/>
        </w:rPr>
        <w:t>Are new hypotheses or experiments and observations necessary?</w:t>
      </w:r>
    </w:p>
    <w:p w14:paraId="6FD666F3" w14:textId="77777777" w:rsidR="00BF2A6D" w:rsidRDefault="00BF2A6D" w:rsidP="005946A4">
      <w:pPr>
        <w:numPr>
          <w:ilvl w:val="0"/>
          <w:numId w:val="6"/>
        </w:numPr>
        <w:tabs>
          <w:tab w:val="clear" w:pos="1080"/>
          <w:tab w:val="left" w:pos="720"/>
          <w:tab w:val="right" w:pos="9360"/>
        </w:tabs>
        <w:spacing w:after="120"/>
        <w:ind w:left="720"/>
        <w:rPr>
          <w:rFonts w:ascii="Times New Roman" w:hAnsi="Times New Roman"/>
          <w:sz w:val="26"/>
        </w:rPr>
      </w:pPr>
      <w:r>
        <w:rPr>
          <w:rFonts w:ascii="Times New Roman" w:hAnsi="Times New Roman"/>
          <w:sz w:val="26"/>
        </w:rPr>
        <w:t>Are various details of the experiments or observations handled adequately (e.g., feasibility, statistical significance, controls, etc.)?</w:t>
      </w:r>
      <w:r w:rsidR="008B5145">
        <w:rPr>
          <w:rFonts w:ascii="Times New Roman" w:hAnsi="Times New Roman"/>
          <w:sz w:val="26"/>
        </w:rPr>
        <w:t xml:space="preserve"> </w:t>
      </w:r>
      <w:r>
        <w:rPr>
          <w:rFonts w:ascii="Times New Roman" w:hAnsi="Times New Roman"/>
          <w:sz w:val="26"/>
        </w:rPr>
        <w:t>Does the proposal demonstrate knowledge and understanding of the particular area?</w:t>
      </w:r>
    </w:p>
    <w:p w14:paraId="0F387363" w14:textId="77777777" w:rsidR="00BF2A6D" w:rsidRDefault="00BF2A6D" w:rsidP="005946A4">
      <w:pPr>
        <w:numPr>
          <w:ilvl w:val="0"/>
          <w:numId w:val="6"/>
        </w:numPr>
        <w:tabs>
          <w:tab w:val="clear" w:pos="1080"/>
          <w:tab w:val="left" w:pos="720"/>
          <w:tab w:val="right" w:pos="9360"/>
        </w:tabs>
        <w:spacing w:after="120"/>
        <w:ind w:left="720"/>
        <w:rPr>
          <w:rFonts w:ascii="Times New Roman" w:hAnsi="Times New Roman"/>
          <w:sz w:val="26"/>
        </w:rPr>
      </w:pPr>
      <w:r>
        <w:rPr>
          <w:rFonts w:ascii="Times New Roman" w:hAnsi="Times New Roman"/>
          <w:sz w:val="26"/>
        </w:rPr>
        <w:lastRenderedPageBreak/>
        <w:t>The written p</w:t>
      </w:r>
      <w:r w:rsidR="005D1A6E">
        <w:rPr>
          <w:rFonts w:ascii="Times New Roman" w:hAnsi="Times New Roman"/>
          <w:sz w:val="26"/>
        </w:rPr>
        <w:t xml:space="preserve">roposal should not exceed </w:t>
      </w:r>
      <w:r>
        <w:rPr>
          <w:rFonts w:ascii="Times New Roman" w:hAnsi="Times New Roman"/>
          <w:sz w:val="26"/>
        </w:rPr>
        <w:t>3,500 words.</w:t>
      </w:r>
    </w:p>
    <w:p w14:paraId="03AF613B" w14:textId="77777777" w:rsidR="00B4174D" w:rsidRDefault="00B4174D" w:rsidP="00B4174D">
      <w:pPr>
        <w:tabs>
          <w:tab w:val="left" w:pos="720"/>
          <w:tab w:val="right" w:pos="9360"/>
        </w:tabs>
        <w:spacing w:after="120"/>
        <w:ind w:left="720"/>
        <w:rPr>
          <w:rFonts w:ascii="Times New Roman" w:hAnsi="Times New Roman"/>
          <w:sz w:val="26"/>
        </w:rPr>
      </w:pPr>
    </w:p>
    <w:p w14:paraId="7A31B3C0" w14:textId="46A6CED1" w:rsidR="00BF2A6D" w:rsidRPr="0016781A" w:rsidRDefault="00775068" w:rsidP="0016781A">
      <w:pPr>
        <w:pStyle w:val="Heading6"/>
        <w:rPr>
          <w:b/>
          <w:sz w:val="28"/>
          <w:szCs w:val="28"/>
        </w:rPr>
      </w:pPr>
      <w:r w:rsidRPr="0016781A">
        <w:rPr>
          <w:b/>
          <w:sz w:val="28"/>
          <w:szCs w:val="28"/>
        </w:rPr>
        <w:t>Role of the Advisor</w:t>
      </w:r>
    </w:p>
    <w:p w14:paraId="5FC9CA1A" w14:textId="77777777" w:rsidR="00BF2A6D" w:rsidRDefault="00B4174D" w:rsidP="005946A4">
      <w:pPr>
        <w:tabs>
          <w:tab w:val="left" w:pos="720"/>
          <w:tab w:val="left" w:pos="1080"/>
          <w:tab w:val="right" w:pos="9360"/>
        </w:tabs>
        <w:spacing w:after="240"/>
        <w:rPr>
          <w:rFonts w:ascii="Times New Roman" w:hAnsi="Times New Roman"/>
          <w:b/>
          <w:sz w:val="26"/>
        </w:rPr>
      </w:pPr>
      <w:r w:rsidRPr="00B4174D">
        <w:rPr>
          <w:rFonts w:ascii="Times New Roman" w:hAnsi="Times New Roman"/>
          <w:sz w:val="10"/>
          <w:szCs w:val="10"/>
        </w:rPr>
        <w:br/>
      </w:r>
      <w:r w:rsidR="00BF2A6D">
        <w:rPr>
          <w:rFonts w:ascii="Times New Roman" w:hAnsi="Times New Roman"/>
          <w:sz w:val="26"/>
        </w:rPr>
        <w:t>The thesis advisor is the OIMB permanent faculty member most responsible for the oversight of research and preparation of the thesis.</w:t>
      </w:r>
      <w:r w:rsidR="008B5145">
        <w:rPr>
          <w:rFonts w:ascii="Times New Roman" w:hAnsi="Times New Roman"/>
          <w:sz w:val="26"/>
        </w:rPr>
        <w:t xml:space="preserve"> </w:t>
      </w:r>
      <w:r w:rsidR="00BF2A6D">
        <w:rPr>
          <w:rFonts w:ascii="Times New Roman" w:hAnsi="Times New Roman"/>
          <w:sz w:val="26"/>
        </w:rPr>
        <w:t>That person should be the mentor and should be very closely familiar with the work and research plan of each Master’s student.</w:t>
      </w:r>
      <w:r w:rsidR="008B5145">
        <w:rPr>
          <w:rFonts w:ascii="Times New Roman" w:hAnsi="Times New Roman"/>
          <w:sz w:val="26"/>
        </w:rPr>
        <w:t xml:space="preserve"> </w:t>
      </w:r>
      <w:r w:rsidR="00BF2A6D">
        <w:rPr>
          <w:rFonts w:ascii="Times New Roman" w:hAnsi="Times New Roman"/>
          <w:sz w:val="26"/>
        </w:rPr>
        <w:t xml:space="preserve">Besides providing guidance and </w:t>
      </w:r>
      <w:r w:rsidR="00BF2A6D">
        <w:rPr>
          <w:rFonts w:ascii="Times New Roman" w:hAnsi="Times New Roman"/>
          <w:color w:val="000000"/>
          <w:sz w:val="26"/>
        </w:rPr>
        <w:t>feedback</w:t>
      </w:r>
      <w:r w:rsidR="00BF2A6D">
        <w:rPr>
          <w:rFonts w:ascii="Times New Roman" w:hAnsi="Times New Roman"/>
          <w:sz w:val="26"/>
        </w:rPr>
        <w:t xml:space="preserve"> in all aspects of the research plan and its execution, it is the responsibility of the advisor to establish with the student a reasonable timetable for obtaining a Master’s degree.</w:t>
      </w:r>
    </w:p>
    <w:p w14:paraId="5B5B434D" w14:textId="0858FE79" w:rsidR="00BF2A6D" w:rsidRPr="0016781A" w:rsidRDefault="00775068" w:rsidP="0016781A">
      <w:pPr>
        <w:pStyle w:val="Heading6"/>
        <w:rPr>
          <w:b/>
          <w:sz w:val="28"/>
          <w:szCs w:val="28"/>
        </w:rPr>
      </w:pPr>
      <w:r>
        <w:rPr>
          <w:b/>
          <w:sz w:val="28"/>
          <w:szCs w:val="28"/>
        </w:rPr>
        <w:t>Role of the Thesis Committee</w:t>
      </w:r>
    </w:p>
    <w:p w14:paraId="5731C47A" w14:textId="77777777" w:rsidR="00BF2A6D" w:rsidRDefault="00B4174D" w:rsidP="005946A4">
      <w:pPr>
        <w:tabs>
          <w:tab w:val="left" w:pos="720"/>
          <w:tab w:val="left" w:pos="1080"/>
          <w:tab w:val="right" w:pos="9360"/>
        </w:tabs>
        <w:spacing w:after="240"/>
        <w:rPr>
          <w:rFonts w:ascii="Times New Roman" w:hAnsi="Times New Roman"/>
          <w:sz w:val="26"/>
        </w:rPr>
      </w:pPr>
      <w:r w:rsidRPr="00B4174D">
        <w:rPr>
          <w:rFonts w:ascii="Times New Roman" w:hAnsi="Times New Roman"/>
          <w:sz w:val="10"/>
          <w:szCs w:val="10"/>
        </w:rPr>
        <w:br/>
      </w:r>
      <w:r w:rsidR="00BF2A6D">
        <w:rPr>
          <w:rFonts w:ascii="Times New Roman" w:hAnsi="Times New Roman"/>
          <w:sz w:val="26"/>
        </w:rPr>
        <w:t>The 3-member committee (including the advisor) is responsible for evaluating the academic performance of the student, thesis proposal, and the thesis resulting from independent research conducted by the Master’s student.</w:t>
      </w:r>
      <w:r w:rsidR="008B5145">
        <w:rPr>
          <w:rFonts w:ascii="Times New Roman" w:hAnsi="Times New Roman"/>
          <w:sz w:val="26"/>
        </w:rPr>
        <w:t xml:space="preserve"> </w:t>
      </w:r>
      <w:r w:rsidR="00BF2A6D">
        <w:rPr>
          <w:rFonts w:ascii="Times New Roman" w:hAnsi="Times New Roman"/>
          <w:sz w:val="26"/>
        </w:rPr>
        <w:t>The choice of members of the committee should be made according to the research and educational goals of a Master’s student.</w:t>
      </w:r>
      <w:r w:rsidR="008B5145">
        <w:rPr>
          <w:rFonts w:ascii="Times New Roman" w:hAnsi="Times New Roman"/>
          <w:sz w:val="26"/>
        </w:rPr>
        <w:t xml:space="preserve"> </w:t>
      </w:r>
      <w:r w:rsidR="00BF2A6D">
        <w:rPr>
          <w:rFonts w:ascii="Times New Roman" w:hAnsi="Times New Roman"/>
          <w:sz w:val="26"/>
        </w:rPr>
        <w:t>Committee members should be viewed as important resources for proposal execution and evaluation.</w:t>
      </w:r>
      <w:r w:rsidR="008B5145">
        <w:rPr>
          <w:rFonts w:ascii="Times New Roman" w:hAnsi="Times New Roman"/>
          <w:sz w:val="26"/>
        </w:rPr>
        <w:t xml:space="preserve"> </w:t>
      </w:r>
      <w:r w:rsidR="00BF2A6D">
        <w:rPr>
          <w:rFonts w:ascii="Times New Roman" w:hAnsi="Times New Roman"/>
          <w:sz w:val="26"/>
        </w:rPr>
        <w:t>It is up to the student to tap the resources.</w:t>
      </w:r>
      <w:r w:rsidR="008B5145">
        <w:rPr>
          <w:rFonts w:ascii="Times New Roman" w:hAnsi="Times New Roman"/>
          <w:sz w:val="26"/>
        </w:rPr>
        <w:t xml:space="preserve"> </w:t>
      </w:r>
      <w:r w:rsidR="00BF2A6D">
        <w:rPr>
          <w:rFonts w:ascii="Times New Roman" w:hAnsi="Times New Roman"/>
          <w:sz w:val="26"/>
        </w:rPr>
        <w:t>Membership on this committee should be discussed between the advisor and student prior to its appointment.</w:t>
      </w:r>
    </w:p>
    <w:p w14:paraId="2B4B5E8E" w14:textId="77777777" w:rsidR="00BF2A6D" w:rsidRDefault="00BF2A6D" w:rsidP="005946A4">
      <w:pPr>
        <w:tabs>
          <w:tab w:val="left" w:pos="720"/>
          <w:tab w:val="left" w:pos="1080"/>
          <w:tab w:val="right" w:pos="9360"/>
        </w:tabs>
        <w:spacing w:after="240"/>
        <w:rPr>
          <w:rFonts w:ascii="Times New Roman" w:hAnsi="Times New Roman"/>
          <w:sz w:val="26"/>
        </w:rPr>
      </w:pPr>
      <w:r>
        <w:rPr>
          <w:rFonts w:ascii="Times New Roman" w:hAnsi="Times New Roman"/>
          <w:sz w:val="26"/>
        </w:rPr>
        <w:t>The thesis committee must approve the thesis proposal and the thesis.</w:t>
      </w:r>
      <w:r w:rsidR="008B5145">
        <w:rPr>
          <w:rFonts w:ascii="Times New Roman" w:hAnsi="Times New Roman"/>
          <w:sz w:val="26"/>
        </w:rPr>
        <w:t xml:space="preserve"> </w:t>
      </w:r>
      <w:r>
        <w:rPr>
          <w:rFonts w:ascii="Times New Roman" w:hAnsi="Times New Roman"/>
          <w:sz w:val="26"/>
        </w:rPr>
        <w:t>Each member of the committee is expected to actively participate in the project execution and evaluation, and should voice their opinions throughout thesis work.</w:t>
      </w:r>
    </w:p>
    <w:p w14:paraId="05772616" w14:textId="77777777" w:rsidR="00BF2A6D" w:rsidRDefault="00BF2A6D" w:rsidP="005946A4">
      <w:pPr>
        <w:tabs>
          <w:tab w:val="left" w:pos="720"/>
          <w:tab w:val="left" w:pos="1080"/>
          <w:tab w:val="right" w:pos="9360"/>
        </w:tabs>
        <w:spacing w:after="240"/>
        <w:rPr>
          <w:rFonts w:ascii="Times New Roman" w:hAnsi="Times New Roman"/>
          <w:sz w:val="26"/>
        </w:rPr>
      </w:pPr>
      <w:r>
        <w:rPr>
          <w:rFonts w:ascii="Times New Roman" w:hAnsi="Times New Roman"/>
          <w:sz w:val="26"/>
        </w:rPr>
        <w:t xml:space="preserve">Master’s students may </w:t>
      </w:r>
      <w:r w:rsidR="00E9130B">
        <w:rPr>
          <w:rFonts w:ascii="Times New Roman" w:hAnsi="Times New Roman"/>
          <w:sz w:val="26"/>
        </w:rPr>
        <w:t>have more than one advisor</w:t>
      </w:r>
      <w:r>
        <w:rPr>
          <w:rFonts w:ascii="Times New Roman" w:hAnsi="Times New Roman"/>
          <w:sz w:val="26"/>
        </w:rPr>
        <w:t xml:space="preserve"> but, if the student’s degree is in Biology, at </w:t>
      </w:r>
      <w:r w:rsidR="00E9130B">
        <w:rPr>
          <w:rFonts w:ascii="Times New Roman" w:hAnsi="Times New Roman"/>
          <w:sz w:val="26"/>
        </w:rPr>
        <w:t>least one of the advisors</w:t>
      </w:r>
      <w:r>
        <w:rPr>
          <w:rFonts w:ascii="Times New Roman" w:hAnsi="Times New Roman"/>
          <w:sz w:val="26"/>
        </w:rPr>
        <w:t xml:space="preserve"> who is a tenure-track faculty member in Biology, must sign the official paperwork; other committee me</w:t>
      </w:r>
      <w:r w:rsidR="00E9130B">
        <w:rPr>
          <w:rFonts w:ascii="Times New Roman" w:hAnsi="Times New Roman"/>
          <w:sz w:val="26"/>
        </w:rPr>
        <w:t>mbers who are co-advisors</w:t>
      </w:r>
      <w:r>
        <w:rPr>
          <w:rFonts w:ascii="Times New Roman" w:hAnsi="Times New Roman"/>
          <w:sz w:val="26"/>
        </w:rPr>
        <w:t xml:space="preserve"> may also sign the official documents.</w:t>
      </w:r>
    </w:p>
    <w:p w14:paraId="799B0C07" w14:textId="77777777" w:rsidR="00DD121F" w:rsidRDefault="00DD121F" w:rsidP="005946A4">
      <w:pPr>
        <w:tabs>
          <w:tab w:val="left" w:pos="720"/>
          <w:tab w:val="left" w:pos="1080"/>
          <w:tab w:val="right" w:pos="9360"/>
        </w:tabs>
        <w:spacing w:after="240"/>
        <w:rPr>
          <w:rFonts w:ascii="Times New Roman" w:hAnsi="Times New Roman"/>
          <w:sz w:val="26"/>
        </w:rPr>
      </w:pPr>
    </w:p>
    <w:p w14:paraId="4C294FB8" w14:textId="77777777" w:rsidR="00DD121F" w:rsidRDefault="00DD121F" w:rsidP="005946A4">
      <w:pPr>
        <w:tabs>
          <w:tab w:val="left" w:pos="720"/>
          <w:tab w:val="left" w:pos="1080"/>
          <w:tab w:val="right" w:pos="9360"/>
        </w:tabs>
        <w:spacing w:after="240"/>
        <w:rPr>
          <w:rFonts w:ascii="Times New Roman" w:hAnsi="Times New Roman"/>
          <w:sz w:val="26"/>
        </w:rPr>
      </w:pPr>
    </w:p>
    <w:p w14:paraId="437A4F01" w14:textId="77777777" w:rsidR="00775068" w:rsidRDefault="00775068" w:rsidP="005946A4">
      <w:pPr>
        <w:tabs>
          <w:tab w:val="left" w:pos="720"/>
          <w:tab w:val="left" w:pos="1080"/>
          <w:tab w:val="right" w:pos="9360"/>
        </w:tabs>
        <w:spacing w:after="240"/>
        <w:rPr>
          <w:rFonts w:ascii="Times New Roman" w:hAnsi="Times New Roman"/>
          <w:sz w:val="26"/>
        </w:rPr>
      </w:pPr>
    </w:p>
    <w:p w14:paraId="4635AF9B" w14:textId="77777777" w:rsidR="00775068" w:rsidRDefault="00775068" w:rsidP="005946A4">
      <w:pPr>
        <w:tabs>
          <w:tab w:val="left" w:pos="720"/>
          <w:tab w:val="left" w:pos="1080"/>
          <w:tab w:val="right" w:pos="9360"/>
        </w:tabs>
        <w:spacing w:after="240"/>
        <w:rPr>
          <w:rFonts w:ascii="Times New Roman" w:hAnsi="Times New Roman"/>
          <w:sz w:val="26"/>
        </w:rPr>
      </w:pPr>
    </w:p>
    <w:p w14:paraId="67E42454" w14:textId="77777777" w:rsidR="00DD121F" w:rsidRDefault="00DD121F" w:rsidP="005946A4">
      <w:pPr>
        <w:tabs>
          <w:tab w:val="left" w:pos="720"/>
          <w:tab w:val="left" w:pos="1080"/>
          <w:tab w:val="right" w:pos="9360"/>
        </w:tabs>
        <w:spacing w:after="240"/>
        <w:rPr>
          <w:rFonts w:ascii="Times New Roman" w:hAnsi="Times New Roman"/>
          <w:sz w:val="26"/>
        </w:rPr>
      </w:pPr>
    </w:p>
    <w:p w14:paraId="3652863B" w14:textId="77777777" w:rsidR="00DD121F" w:rsidRDefault="00DD121F" w:rsidP="005946A4">
      <w:pPr>
        <w:tabs>
          <w:tab w:val="left" w:pos="720"/>
          <w:tab w:val="left" w:pos="1080"/>
          <w:tab w:val="right" w:pos="9360"/>
        </w:tabs>
        <w:spacing w:after="240"/>
        <w:rPr>
          <w:rFonts w:ascii="Times New Roman" w:hAnsi="Times New Roman"/>
          <w:sz w:val="26"/>
        </w:rPr>
      </w:pPr>
    </w:p>
    <w:p w14:paraId="16F44580" w14:textId="77777777" w:rsidR="00DD121F" w:rsidRDefault="00DD121F" w:rsidP="005946A4">
      <w:pPr>
        <w:tabs>
          <w:tab w:val="left" w:pos="720"/>
          <w:tab w:val="left" w:pos="1080"/>
          <w:tab w:val="right" w:pos="9360"/>
        </w:tabs>
        <w:spacing w:after="240"/>
        <w:rPr>
          <w:rFonts w:ascii="Times New Roman" w:hAnsi="Times New Roman"/>
          <w:sz w:val="26"/>
        </w:rPr>
      </w:pPr>
    </w:p>
    <w:p w14:paraId="77E38A68" w14:textId="77777777" w:rsidR="0052094A" w:rsidRDefault="0052094A" w:rsidP="0016781A">
      <w:pPr>
        <w:pStyle w:val="Heading8"/>
        <w:jc w:val="center"/>
        <w:rPr>
          <w:rFonts w:eastAsia="ＭＳ 明朝"/>
          <w:sz w:val="32"/>
          <w:szCs w:val="32"/>
          <w:lang w:eastAsia="ja-JP"/>
        </w:rPr>
      </w:pPr>
    </w:p>
    <w:p w14:paraId="348B3FE5" w14:textId="178A7536" w:rsidR="004E0D0F" w:rsidRDefault="004E0D0F" w:rsidP="004E0D0F">
      <w:pPr>
        <w:pStyle w:val="Heading8"/>
        <w:jc w:val="center"/>
        <w:rPr>
          <w:rFonts w:eastAsia="ＭＳ 明朝"/>
          <w:sz w:val="32"/>
          <w:szCs w:val="32"/>
          <w:lang w:eastAsia="ja-JP"/>
        </w:rPr>
      </w:pPr>
      <w:r>
        <w:rPr>
          <w:rFonts w:eastAsia="ＭＳ 明朝"/>
          <w:sz w:val="32"/>
          <w:szCs w:val="32"/>
          <w:lang w:eastAsia="ja-JP"/>
        </w:rPr>
        <w:t>–</w:t>
      </w:r>
      <w:r>
        <w:rPr>
          <w:rFonts w:eastAsia="ＭＳ 明朝"/>
          <w:b w:val="0"/>
          <w:sz w:val="32"/>
          <w:szCs w:val="32"/>
          <w:lang w:eastAsia="ja-JP"/>
        </w:rPr>
        <w:t xml:space="preserve"> </w:t>
      </w:r>
      <w:r>
        <w:rPr>
          <w:rFonts w:eastAsia="ＭＳ 明朝"/>
          <w:sz w:val="32"/>
          <w:szCs w:val="32"/>
          <w:lang w:eastAsia="ja-JP"/>
        </w:rPr>
        <w:t>APPENDIX –</w:t>
      </w:r>
    </w:p>
    <w:p w14:paraId="4D63B7FF" w14:textId="77777777" w:rsidR="004E0D0F" w:rsidRPr="004E0D0F" w:rsidRDefault="004E0D0F" w:rsidP="004E0D0F">
      <w:pPr>
        <w:rPr>
          <w:rFonts w:eastAsia="ＭＳ 明朝"/>
        </w:rPr>
      </w:pPr>
    </w:p>
    <w:p w14:paraId="25E57816" w14:textId="178F977B" w:rsidR="00DD121F" w:rsidRPr="0016781A" w:rsidRDefault="00071486" w:rsidP="0016781A">
      <w:pPr>
        <w:pStyle w:val="Heading8"/>
        <w:jc w:val="center"/>
        <w:rPr>
          <w:rFonts w:eastAsia="ＭＳ 明朝"/>
          <w:sz w:val="32"/>
          <w:szCs w:val="32"/>
          <w:lang w:eastAsia="ja-JP"/>
        </w:rPr>
      </w:pPr>
      <w:bookmarkStart w:id="46" w:name="ION_exam_special_instructions"/>
      <w:bookmarkEnd w:id="46"/>
      <w:r w:rsidRPr="0016781A">
        <w:rPr>
          <w:rFonts w:eastAsia="ＭＳ 明朝"/>
          <w:sz w:val="32"/>
          <w:szCs w:val="32"/>
          <w:lang w:eastAsia="ja-JP"/>
        </w:rPr>
        <w:t xml:space="preserve">Detailed Instructions </w:t>
      </w:r>
      <w:r w:rsidR="00DD121F" w:rsidRPr="0016781A">
        <w:rPr>
          <w:rFonts w:eastAsia="ＭＳ 明朝"/>
          <w:sz w:val="32"/>
          <w:szCs w:val="32"/>
          <w:lang w:eastAsia="ja-JP"/>
        </w:rPr>
        <w:t xml:space="preserve">for ION </w:t>
      </w:r>
      <w:r w:rsidRPr="0016781A">
        <w:rPr>
          <w:rFonts w:eastAsia="ＭＳ 明朝"/>
          <w:sz w:val="32"/>
          <w:szCs w:val="32"/>
          <w:lang w:eastAsia="ja-JP"/>
        </w:rPr>
        <w:t>Proposal Examinations</w:t>
      </w:r>
    </w:p>
    <w:p w14:paraId="483BC84D" w14:textId="77777777" w:rsidR="00071486" w:rsidRPr="00F87178" w:rsidRDefault="00071486" w:rsidP="00DD121F">
      <w:pPr>
        <w:spacing w:after="200"/>
        <w:rPr>
          <w:rFonts w:ascii="Times New Roman" w:eastAsia="ＭＳ 明朝" w:hAnsi="Times New Roman"/>
          <w:b/>
          <w:noProof w:val="0"/>
          <w:sz w:val="26"/>
          <w:szCs w:val="26"/>
          <w:lang w:eastAsia="ja-JP"/>
        </w:rPr>
      </w:pPr>
    </w:p>
    <w:p w14:paraId="02CAE56D" w14:textId="77777777" w:rsidR="00DD121F" w:rsidRPr="00F87178" w:rsidRDefault="00DD121F" w:rsidP="00DD121F">
      <w:pPr>
        <w:spacing w:after="200"/>
        <w:rPr>
          <w:rFonts w:ascii="Times New Roman" w:eastAsia="ＭＳ 明朝" w:hAnsi="Times New Roman"/>
          <w:b/>
          <w:noProof w:val="0"/>
          <w:sz w:val="26"/>
          <w:szCs w:val="26"/>
          <w:lang w:eastAsia="ja-JP"/>
        </w:rPr>
      </w:pPr>
      <w:r w:rsidRPr="00F87178">
        <w:rPr>
          <w:rFonts w:ascii="Times New Roman" w:eastAsia="ＭＳ 明朝" w:hAnsi="Times New Roman"/>
          <w:b/>
          <w:noProof w:val="0"/>
          <w:sz w:val="26"/>
          <w:szCs w:val="26"/>
          <w:lang w:eastAsia="ja-JP"/>
        </w:rPr>
        <w:t>1. Specific Aims (1 page)</w:t>
      </w:r>
    </w:p>
    <w:p w14:paraId="3CD02BB0"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State concisely the goals of the proposed research and summarize the expected outcome(s), including the impact that the results of the proposed research will exert on the research field(s) involved.</w:t>
      </w:r>
    </w:p>
    <w:p w14:paraId="1928D569"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14:paraId="4E8FD8C9"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Most proposals have 2-3 distinct objectives.</w:t>
      </w:r>
    </w:p>
    <w:p w14:paraId="7F7C8755" w14:textId="77777777" w:rsidR="00DD121F" w:rsidRPr="00F87178" w:rsidRDefault="00DD121F" w:rsidP="00DD121F">
      <w:pPr>
        <w:spacing w:after="200"/>
        <w:rPr>
          <w:rFonts w:ascii="Times New Roman" w:eastAsia="ＭＳ 明朝" w:hAnsi="Times New Roman"/>
          <w:b/>
          <w:noProof w:val="0"/>
          <w:sz w:val="26"/>
          <w:szCs w:val="26"/>
          <w:lang w:eastAsia="ja-JP"/>
        </w:rPr>
      </w:pPr>
      <w:r w:rsidRPr="00F87178">
        <w:rPr>
          <w:rFonts w:ascii="Times New Roman" w:eastAsia="ＭＳ 明朝" w:hAnsi="Times New Roman"/>
          <w:b/>
          <w:noProof w:val="0"/>
          <w:sz w:val="26"/>
          <w:szCs w:val="26"/>
          <w:lang w:eastAsia="ja-JP"/>
        </w:rPr>
        <w:t>2. Research Strategy (6 pages)</w:t>
      </w:r>
    </w:p>
    <w:p w14:paraId="6760D2CB"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Organize the Research Strategy in the specified order using the instructions provided below. Start each section with the appropriate section heading — Significance, Preliminary Studies, and Approach. Cite published experimental details in the Research Strategy section and provide the full reference in the Bibliography and References Cited section.</w:t>
      </w:r>
    </w:p>
    <w:p w14:paraId="0883ACF6"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 xml:space="preserve">(a) </w:t>
      </w:r>
      <w:r w:rsidRPr="00F87178">
        <w:rPr>
          <w:rFonts w:ascii="Times New Roman" w:eastAsia="ＭＳ 明朝" w:hAnsi="Times New Roman"/>
          <w:noProof w:val="0"/>
          <w:sz w:val="26"/>
          <w:szCs w:val="26"/>
          <w:u w:val="single"/>
          <w:lang w:eastAsia="ja-JP"/>
        </w:rPr>
        <w:t>Significance</w:t>
      </w:r>
    </w:p>
    <w:p w14:paraId="3E8F0C78"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Explain the importance of the problem or critical barrier to progress that the project addresses.</w:t>
      </w:r>
    </w:p>
    <w:p w14:paraId="10DE2CCA"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Explain how the proposed project will improve scientific knowledge, technical capability, and/or clinical practice in one or more broad fields.</w:t>
      </w:r>
    </w:p>
    <w:p w14:paraId="36690904"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Describe how the concepts, methods, technologies, treatments, services, or preventative interventions that drive this field will be changed if the proposed aims are achieved.</w:t>
      </w:r>
    </w:p>
    <w:p w14:paraId="768BAACD"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Describe the project's relevance to human health.</w:t>
      </w:r>
    </w:p>
    <w:p w14:paraId="67247E32"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 xml:space="preserve">(b) </w:t>
      </w:r>
      <w:r w:rsidRPr="00F87178">
        <w:rPr>
          <w:rFonts w:ascii="Times New Roman" w:eastAsia="ＭＳ 明朝" w:hAnsi="Times New Roman"/>
          <w:noProof w:val="0"/>
          <w:sz w:val="26"/>
          <w:szCs w:val="26"/>
          <w:u w:val="single"/>
          <w:lang w:eastAsia="ja-JP"/>
        </w:rPr>
        <w:t>Preliminary Studies</w:t>
      </w:r>
    </w:p>
    <w:p w14:paraId="6710C84E" w14:textId="35BF633F"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 xml:space="preserve">Provide a succinct account of published and unpublished results, including those that validate any of the strategies or methods used in the Approach. In the third-year Proposal Examination, it is expected that at least </w:t>
      </w:r>
      <w:proofErr w:type="gramStart"/>
      <w:r w:rsidRPr="00F87178">
        <w:rPr>
          <w:rFonts w:ascii="Times New Roman" w:eastAsia="ＭＳ 明朝" w:hAnsi="Times New Roman"/>
          <w:noProof w:val="0"/>
          <w:sz w:val="26"/>
          <w:szCs w:val="26"/>
          <w:lang w:eastAsia="ja-JP"/>
        </w:rPr>
        <w:t>some of the preliminary findings will have been obtained by the student</w:t>
      </w:r>
      <w:proofErr w:type="gramEnd"/>
      <w:r w:rsidRPr="00F87178">
        <w:rPr>
          <w:rFonts w:ascii="Times New Roman" w:eastAsia="ＭＳ 明朝" w:hAnsi="Times New Roman"/>
          <w:noProof w:val="0"/>
          <w:sz w:val="26"/>
          <w:szCs w:val="26"/>
          <w:lang w:eastAsia="ja-JP"/>
        </w:rPr>
        <w:t xml:space="preserve">; clearly indicate the source of any unpublished findings. </w:t>
      </w:r>
      <w:r w:rsidR="00071486">
        <w:rPr>
          <w:rFonts w:ascii="Times New Roman" w:eastAsia="ＭＳ 明朝" w:hAnsi="Times New Roman"/>
          <w:noProof w:val="0"/>
          <w:sz w:val="26"/>
          <w:szCs w:val="26"/>
          <w:lang w:eastAsia="ja-JP"/>
        </w:rPr>
        <w:br/>
      </w:r>
      <w:r w:rsidR="00071486">
        <w:rPr>
          <w:rFonts w:ascii="Times New Roman" w:eastAsia="ＭＳ 明朝" w:hAnsi="Times New Roman"/>
          <w:noProof w:val="0"/>
          <w:sz w:val="26"/>
          <w:szCs w:val="26"/>
          <w:lang w:eastAsia="ja-JP"/>
        </w:rPr>
        <w:br/>
      </w:r>
      <w:r w:rsidR="00071486">
        <w:rPr>
          <w:rFonts w:ascii="Times New Roman" w:eastAsia="ＭＳ 明朝" w:hAnsi="Times New Roman"/>
          <w:noProof w:val="0"/>
          <w:sz w:val="26"/>
          <w:szCs w:val="26"/>
          <w:lang w:eastAsia="ja-JP"/>
        </w:rPr>
        <w:lastRenderedPageBreak/>
        <w:br/>
      </w:r>
      <w:r w:rsidRPr="00F87178">
        <w:rPr>
          <w:rFonts w:ascii="Times New Roman" w:eastAsia="ＭＳ 明朝" w:hAnsi="Times New Roman"/>
          <w:noProof w:val="0"/>
          <w:sz w:val="26"/>
          <w:szCs w:val="26"/>
          <w:lang w:eastAsia="ja-JP"/>
        </w:rPr>
        <w:t xml:space="preserve">(c) </w:t>
      </w:r>
      <w:r w:rsidRPr="00F87178">
        <w:rPr>
          <w:rFonts w:ascii="Times New Roman" w:eastAsia="ＭＳ 明朝" w:hAnsi="Times New Roman"/>
          <w:noProof w:val="0"/>
          <w:sz w:val="26"/>
          <w:szCs w:val="26"/>
          <w:u w:val="single"/>
          <w:lang w:eastAsia="ja-JP"/>
        </w:rPr>
        <w:t>Approach</w:t>
      </w:r>
    </w:p>
    <w:p w14:paraId="09E15672"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 xml:space="preserve">For each Specific Aim, describe the overall strategy, methodology, and analyses to be used to accomplish the specific aims of the project. Include how the data will be collected, analyzed, and interpreted. </w:t>
      </w:r>
    </w:p>
    <w:p w14:paraId="24BDFB6E"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 xml:space="preserve">Discuss potential problems, alternative strategies, and benchmarks for success anticipated to achieve the aims. If the project is in the early stages of development, describe any strategy to establish feasibility, and address the management of any </w:t>
      </w:r>
      <w:proofErr w:type="gramStart"/>
      <w:r w:rsidRPr="00F87178">
        <w:rPr>
          <w:rFonts w:ascii="Times New Roman" w:eastAsia="ＭＳ 明朝" w:hAnsi="Times New Roman"/>
          <w:noProof w:val="0"/>
          <w:sz w:val="26"/>
          <w:szCs w:val="26"/>
          <w:lang w:eastAsia="ja-JP"/>
        </w:rPr>
        <w:t>high risk</w:t>
      </w:r>
      <w:proofErr w:type="gramEnd"/>
      <w:r w:rsidRPr="00F87178">
        <w:rPr>
          <w:rFonts w:ascii="Times New Roman" w:eastAsia="ＭＳ 明朝" w:hAnsi="Times New Roman"/>
          <w:noProof w:val="0"/>
          <w:sz w:val="26"/>
          <w:szCs w:val="26"/>
          <w:lang w:eastAsia="ja-JP"/>
        </w:rPr>
        <w:t xml:space="preserve"> aspects of the proposed work.</w:t>
      </w:r>
    </w:p>
    <w:p w14:paraId="27635E4A"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If an applicant has multiple Specific Aims, then the applicant may address Significance, Preliminary Studies, and Approach for each Specific Aim individually, or may address Significance, Preliminary Studies, and Approach for all of the Specific Aims collectively.</w:t>
      </w:r>
    </w:p>
    <w:p w14:paraId="2A25009F" w14:textId="77777777" w:rsidR="00DD121F" w:rsidRPr="0016781A" w:rsidRDefault="00DD121F" w:rsidP="00DD121F">
      <w:pPr>
        <w:spacing w:after="200"/>
        <w:rPr>
          <w:rFonts w:ascii="Times New Roman" w:eastAsia="ＭＳ 明朝" w:hAnsi="Times New Roman"/>
          <w:b/>
          <w:noProof w:val="0"/>
          <w:sz w:val="26"/>
          <w:szCs w:val="26"/>
          <w:lang w:eastAsia="ja-JP"/>
        </w:rPr>
      </w:pPr>
      <w:r w:rsidRPr="0016781A">
        <w:rPr>
          <w:rFonts w:ascii="Times New Roman" w:eastAsia="ＭＳ 明朝" w:hAnsi="Times New Roman"/>
          <w:b/>
          <w:noProof w:val="0"/>
          <w:sz w:val="26"/>
          <w:szCs w:val="26"/>
          <w:lang w:eastAsia="ja-JP"/>
        </w:rPr>
        <w:t xml:space="preserve">3. </w:t>
      </w:r>
      <w:r w:rsidRPr="0016781A">
        <w:rPr>
          <w:rFonts w:ascii="Times New Roman" w:eastAsia="ＭＳ 明朝" w:hAnsi="Times New Roman"/>
          <w:b/>
          <w:noProof w:val="0"/>
          <w:sz w:val="26"/>
          <w:szCs w:val="26"/>
          <w:u w:val="single"/>
          <w:lang w:eastAsia="ja-JP"/>
        </w:rPr>
        <w:t>References Cited</w:t>
      </w:r>
      <w:r w:rsidRPr="0016781A">
        <w:rPr>
          <w:rFonts w:ascii="Times New Roman" w:eastAsia="ＭＳ 明朝" w:hAnsi="Times New Roman"/>
          <w:b/>
          <w:noProof w:val="0"/>
          <w:sz w:val="26"/>
          <w:szCs w:val="26"/>
          <w:lang w:eastAsia="ja-JP"/>
        </w:rPr>
        <w:t xml:space="preserve"> (not included in page limits)</w:t>
      </w:r>
    </w:p>
    <w:p w14:paraId="68958F07" w14:textId="77777777" w:rsidR="00DD121F" w:rsidRPr="00F87178" w:rsidRDefault="00DD121F" w:rsidP="00DD121F">
      <w:pPr>
        <w:spacing w:after="200"/>
        <w:rPr>
          <w:rFonts w:ascii="Times New Roman" w:eastAsia="ＭＳ 明朝" w:hAnsi="Times New Roman"/>
          <w:noProof w:val="0"/>
          <w:sz w:val="26"/>
          <w:szCs w:val="26"/>
          <w:lang w:eastAsia="ja-JP"/>
        </w:rPr>
      </w:pPr>
    </w:p>
    <w:p w14:paraId="4C9CF362" w14:textId="77777777" w:rsidR="00DD121F" w:rsidRPr="00F87178" w:rsidRDefault="00DD121F" w:rsidP="00DD121F">
      <w:pPr>
        <w:spacing w:after="200"/>
        <w:jc w:val="center"/>
        <w:rPr>
          <w:rFonts w:ascii="Times New Roman" w:eastAsia="ＭＳ 明朝" w:hAnsi="Times New Roman"/>
          <w:b/>
          <w:noProof w:val="0"/>
          <w:sz w:val="26"/>
          <w:szCs w:val="26"/>
          <w:lang w:eastAsia="ja-JP"/>
        </w:rPr>
      </w:pPr>
      <w:r w:rsidRPr="00F87178">
        <w:rPr>
          <w:rFonts w:ascii="Times New Roman" w:eastAsia="ＭＳ 明朝" w:hAnsi="Times New Roman"/>
          <w:b/>
          <w:noProof w:val="0"/>
          <w:sz w:val="26"/>
          <w:szCs w:val="26"/>
          <w:lang w:eastAsia="ja-JP"/>
        </w:rPr>
        <w:t>Mandatory formatting instructions</w:t>
      </w:r>
    </w:p>
    <w:p w14:paraId="3C31C966" w14:textId="77777777" w:rsidR="00DD121F" w:rsidRPr="00F87178" w:rsidRDefault="00DD121F" w:rsidP="00DD121F">
      <w:pPr>
        <w:spacing w:after="200"/>
        <w:rPr>
          <w:rFonts w:ascii="Times New Roman" w:eastAsia="ＭＳ 明朝" w:hAnsi="Times New Roman"/>
          <w:b/>
          <w:noProof w:val="0"/>
          <w:sz w:val="26"/>
          <w:szCs w:val="26"/>
          <w:lang w:eastAsia="ja-JP"/>
        </w:rPr>
      </w:pPr>
      <w:r w:rsidRPr="00F87178">
        <w:rPr>
          <w:rFonts w:ascii="Times New Roman" w:eastAsia="ＭＳ 明朝" w:hAnsi="Times New Roman"/>
          <w:b/>
          <w:noProof w:val="0"/>
          <w:sz w:val="26"/>
          <w:szCs w:val="26"/>
          <w:lang w:eastAsia="ja-JP"/>
        </w:rPr>
        <w:t>Font</w:t>
      </w:r>
    </w:p>
    <w:p w14:paraId="5D081CE1"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Use an Arial, Helvetica, Palatino Linotype, or Georgia typeface, a black font color, and a font size of 11 points or larger. (A Symbol font may be used to insert Greek letters or special characters; the font size requirement still applies.)</w:t>
      </w:r>
    </w:p>
    <w:p w14:paraId="1B48C0E0"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Type density, including characters and spaces, must be no more than 15 characters per inch. Type may be no more than six lines per inch.</w:t>
      </w:r>
    </w:p>
    <w:p w14:paraId="511C22BF" w14:textId="77777777" w:rsidR="00DD121F" w:rsidRPr="00F87178" w:rsidRDefault="00DD121F" w:rsidP="00DD121F">
      <w:pPr>
        <w:spacing w:after="200"/>
        <w:rPr>
          <w:rFonts w:ascii="Times New Roman" w:eastAsia="ＭＳ 明朝" w:hAnsi="Times New Roman"/>
          <w:b/>
          <w:noProof w:val="0"/>
          <w:sz w:val="26"/>
          <w:szCs w:val="26"/>
          <w:lang w:eastAsia="ja-JP"/>
        </w:rPr>
      </w:pPr>
      <w:r w:rsidRPr="00F87178">
        <w:rPr>
          <w:rFonts w:ascii="Times New Roman" w:eastAsia="ＭＳ 明朝" w:hAnsi="Times New Roman"/>
          <w:b/>
          <w:noProof w:val="0"/>
          <w:sz w:val="26"/>
          <w:szCs w:val="26"/>
          <w:lang w:eastAsia="ja-JP"/>
        </w:rPr>
        <w:t>Paper Size and Page Margins</w:t>
      </w:r>
    </w:p>
    <w:p w14:paraId="3F6DDD44"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Use standard paper size (8 1⁄2" x 11).</w:t>
      </w:r>
    </w:p>
    <w:p w14:paraId="74CE5869"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Use at least one-half inch margins (top, bottom, left, and right) for all pages. No information should appear in the margins, including the PI’s name and page numbers.</w:t>
      </w:r>
    </w:p>
    <w:p w14:paraId="2B22A4C3" w14:textId="77777777" w:rsidR="00DD121F" w:rsidRPr="00F87178" w:rsidRDefault="00DD121F" w:rsidP="00DD121F">
      <w:pPr>
        <w:spacing w:after="200"/>
        <w:rPr>
          <w:rFonts w:ascii="Times New Roman" w:eastAsia="ＭＳ 明朝" w:hAnsi="Times New Roman"/>
          <w:b/>
          <w:noProof w:val="0"/>
          <w:sz w:val="26"/>
          <w:szCs w:val="26"/>
          <w:lang w:eastAsia="ja-JP"/>
        </w:rPr>
      </w:pPr>
      <w:r w:rsidRPr="00F87178">
        <w:rPr>
          <w:rFonts w:ascii="Times New Roman" w:eastAsia="ＭＳ 明朝" w:hAnsi="Times New Roman"/>
          <w:b/>
          <w:noProof w:val="0"/>
          <w:sz w:val="26"/>
          <w:szCs w:val="26"/>
          <w:lang w:eastAsia="ja-JP"/>
        </w:rPr>
        <w:t>Page Formatting</w:t>
      </w:r>
    </w:p>
    <w:p w14:paraId="6B17A6FA"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 xml:space="preserve">Do not include any information in a header or footer of the document, except your name and page numbers. </w:t>
      </w:r>
    </w:p>
    <w:p w14:paraId="056DB25F" w14:textId="77777777" w:rsidR="00DD121F" w:rsidRPr="00F87178" w:rsidRDefault="00DD121F" w:rsidP="00DD121F">
      <w:pPr>
        <w:spacing w:after="200"/>
        <w:rPr>
          <w:rFonts w:ascii="Times New Roman" w:eastAsia="ＭＳ 明朝" w:hAnsi="Times New Roman"/>
          <w:b/>
          <w:noProof w:val="0"/>
          <w:sz w:val="26"/>
          <w:szCs w:val="26"/>
          <w:lang w:eastAsia="ja-JP"/>
        </w:rPr>
      </w:pPr>
      <w:r w:rsidRPr="00F87178">
        <w:rPr>
          <w:rFonts w:ascii="Times New Roman" w:eastAsia="ＭＳ 明朝" w:hAnsi="Times New Roman"/>
          <w:b/>
          <w:noProof w:val="0"/>
          <w:sz w:val="26"/>
          <w:szCs w:val="26"/>
          <w:lang w:eastAsia="ja-JP"/>
        </w:rPr>
        <w:t>Figures, Graphs, Diagrams, Charts, Tables, Figure Legends, and Footnotes</w:t>
      </w:r>
    </w:p>
    <w:p w14:paraId="5C608934"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You may use a smaller type size but it must be in a black font color, readily legible, and follow the font typeface requirement. Color can be used in figures; however, all text must be in a black font color, clear and legible.</w:t>
      </w:r>
    </w:p>
    <w:p w14:paraId="6388FDC3" w14:textId="77777777" w:rsidR="00071486" w:rsidRDefault="00071486" w:rsidP="00DD121F">
      <w:pPr>
        <w:spacing w:after="200"/>
        <w:rPr>
          <w:rFonts w:ascii="Times New Roman" w:eastAsia="ＭＳ 明朝" w:hAnsi="Times New Roman"/>
          <w:b/>
          <w:noProof w:val="0"/>
          <w:sz w:val="26"/>
          <w:szCs w:val="26"/>
          <w:lang w:eastAsia="ja-JP"/>
        </w:rPr>
      </w:pPr>
    </w:p>
    <w:p w14:paraId="7E7C6D8C" w14:textId="77777777" w:rsidR="00DD121F" w:rsidRPr="00F87178" w:rsidRDefault="00DD121F" w:rsidP="00DD121F">
      <w:pPr>
        <w:spacing w:after="200"/>
        <w:rPr>
          <w:rFonts w:ascii="Times New Roman" w:eastAsia="ＭＳ 明朝" w:hAnsi="Times New Roman"/>
          <w:b/>
          <w:noProof w:val="0"/>
          <w:sz w:val="26"/>
          <w:szCs w:val="26"/>
          <w:lang w:eastAsia="ja-JP"/>
        </w:rPr>
      </w:pPr>
      <w:proofErr w:type="spellStart"/>
      <w:r w:rsidRPr="00F87178">
        <w:rPr>
          <w:rFonts w:ascii="Times New Roman" w:eastAsia="ＭＳ 明朝" w:hAnsi="Times New Roman"/>
          <w:b/>
          <w:noProof w:val="0"/>
          <w:sz w:val="26"/>
          <w:szCs w:val="26"/>
          <w:lang w:eastAsia="ja-JP"/>
        </w:rPr>
        <w:t>Grantsmanship</w:t>
      </w:r>
      <w:proofErr w:type="spellEnd"/>
    </w:p>
    <w:p w14:paraId="06839603"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 xml:space="preserve">Use English and avoid jargon. Assume a familiarity with the literature at the level of an educated non-specialist. Obtain copies of successful proposals from students, and NIH </w:t>
      </w:r>
      <w:proofErr w:type="gramStart"/>
      <w:r w:rsidRPr="00F87178">
        <w:rPr>
          <w:rFonts w:ascii="Times New Roman" w:eastAsia="ＭＳ 明朝" w:hAnsi="Times New Roman"/>
          <w:noProof w:val="0"/>
          <w:sz w:val="26"/>
          <w:szCs w:val="26"/>
          <w:lang w:eastAsia="ja-JP"/>
        </w:rPr>
        <w:t>grant</w:t>
      </w:r>
      <w:proofErr w:type="gramEnd"/>
      <w:r w:rsidRPr="00F87178">
        <w:rPr>
          <w:rFonts w:ascii="Times New Roman" w:eastAsia="ＭＳ 明朝" w:hAnsi="Times New Roman"/>
          <w:noProof w:val="0"/>
          <w:sz w:val="26"/>
          <w:szCs w:val="26"/>
          <w:lang w:eastAsia="ja-JP"/>
        </w:rPr>
        <w:t xml:space="preserve"> applications from PIs to use as models. Pay attention to all details of execution including prose, spelling, layout, and graphics. Be a perfectionist, as the only thing that upsets a reviewer more than bad science is sloppy production.</w:t>
      </w:r>
    </w:p>
    <w:p w14:paraId="011EB833"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Useful reference material:</w:t>
      </w:r>
    </w:p>
    <w:p w14:paraId="128D3E78" w14:textId="77777777" w:rsidR="00DD121F" w:rsidRPr="00F87178" w:rsidRDefault="00DD121F" w:rsidP="00DD121F">
      <w:pPr>
        <w:spacing w:after="200"/>
        <w:rPr>
          <w:rFonts w:ascii="Times New Roman" w:eastAsia="ＭＳ 明朝" w:hAnsi="Times New Roman"/>
          <w:noProof w:val="0"/>
          <w:sz w:val="26"/>
          <w:szCs w:val="26"/>
          <w:lang w:eastAsia="ja-JP"/>
        </w:rPr>
      </w:pPr>
      <w:proofErr w:type="gramStart"/>
      <w:r w:rsidRPr="00F87178">
        <w:rPr>
          <w:rFonts w:ascii="Times New Roman" w:eastAsia="ＭＳ 明朝" w:hAnsi="Times New Roman"/>
          <w:i/>
          <w:noProof w:val="0"/>
          <w:sz w:val="26"/>
          <w:szCs w:val="26"/>
          <w:lang w:eastAsia="ja-JP"/>
        </w:rPr>
        <w:t>The Elements of Style</w:t>
      </w:r>
      <w:r w:rsidRPr="00F87178">
        <w:rPr>
          <w:rFonts w:ascii="Times New Roman" w:eastAsia="ＭＳ 明朝" w:hAnsi="Times New Roman"/>
          <w:noProof w:val="0"/>
          <w:sz w:val="26"/>
          <w:szCs w:val="26"/>
          <w:lang w:eastAsia="ja-JP"/>
        </w:rPr>
        <w:t xml:space="preserve">, by W. </w:t>
      </w:r>
      <w:proofErr w:type="spellStart"/>
      <w:r w:rsidRPr="00F87178">
        <w:rPr>
          <w:rFonts w:ascii="Times New Roman" w:eastAsia="ＭＳ 明朝" w:hAnsi="Times New Roman"/>
          <w:noProof w:val="0"/>
          <w:sz w:val="26"/>
          <w:szCs w:val="26"/>
          <w:lang w:eastAsia="ja-JP"/>
        </w:rPr>
        <w:t>Strunk</w:t>
      </w:r>
      <w:proofErr w:type="spellEnd"/>
      <w:r w:rsidRPr="00F87178">
        <w:rPr>
          <w:rFonts w:ascii="Times New Roman" w:eastAsia="ＭＳ 明朝" w:hAnsi="Times New Roman"/>
          <w:noProof w:val="0"/>
          <w:sz w:val="26"/>
          <w:szCs w:val="26"/>
          <w:lang w:eastAsia="ja-JP"/>
        </w:rPr>
        <w:t xml:space="preserve"> and E. B. White.</w:t>
      </w:r>
      <w:proofErr w:type="gramEnd"/>
    </w:p>
    <w:p w14:paraId="4FA22F13" w14:textId="77777777" w:rsidR="00DD121F" w:rsidRPr="00F87178" w:rsidRDefault="00DD121F" w:rsidP="00DD121F">
      <w:pPr>
        <w:spacing w:after="200"/>
        <w:rPr>
          <w:rFonts w:ascii="Times New Roman" w:eastAsia="ＭＳ 明朝" w:hAnsi="Times New Roman"/>
          <w:noProof w:val="0"/>
          <w:sz w:val="26"/>
          <w:szCs w:val="26"/>
          <w:lang w:eastAsia="ja-JP"/>
        </w:rPr>
      </w:pPr>
      <w:proofErr w:type="gramStart"/>
      <w:r w:rsidRPr="00F87178">
        <w:rPr>
          <w:rFonts w:ascii="Times New Roman" w:eastAsia="ＭＳ 明朝" w:hAnsi="Times New Roman"/>
          <w:i/>
          <w:noProof w:val="0"/>
          <w:sz w:val="26"/>
          <w:szCs w:val="26"/>
          <w:lang w:eastAsia="ja-JP"/>
        </w:rPr>
        <w:t>Fowler’s Modern English Usage</w:t>
      </w:r>
      <w:r w:rsidRPr="00F87178">
        <w:rPr>
          <w:rFonts w:ascii="Times New Roman" w:eastAsia="ＭＳ 明朝" w:hAnsi="Times New Roman"/>
          <w:noProof w:val="0"/>
          <w:sz w:val="26"/>
          <w:szCs w:val="26"/>
          <w:lang w:eastAsia="ja-JP"/>
        </w:rPr>
        <w:t>, by H. W. Fowler.</w:t>
      </w:r>
      <w:proofErr w:type="gramEnd"/>
    </w:p>
    <w:p w14:paraId="1BF4DB10"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u w:val="single"/>
          <w:lang w:eastAsia="ja-JP"/>
        </w:rPr>
        <w:t>Writing the NIH Grant Proposal: A Step-by-Step Guide</w:t>
      </w:r>
      <w:r w:rsidRPr="00F87178">
        <w:rPr>
          <w:rFonts w:ascii="Times New Roman" w:eastAsia="ＭＳ 明朝" w:hAnsi="Times New Roman"/>
          <w:noProof w:val="0"/>
          <w:sz w:val="26"/>
          <w:szCs w:val="26"/>
          <w:lang w:eastAsia="ja-JP"/>
        </w:rPr>
        <w:t xml:space="preserve">, by W. </w:t>
      </w:r>
      <w:proofErr w:type="spellStart"/>
      <w:r w:rsidRPr="00F87178">
        <w:rPr>
          <w:rFonts w:ascii="Times New Roman" w:eastAsia="ＭＳ 明朝" w:hAnsi="Times New Roman"/>
          <w:noProof w:val="0"/>
          <w:sz w:val="26"/>
          <w:szCs w:val="26"/>
          <w:lang w:eastAsia="ja-JP"/>
        </w:rPr>
        <w:t>Gerin</w:t>
      </w:r>
      <w:proofErr w:type="spellEnd"/>
      <w:r w:rsidRPr="00F87178">
        <w:rPr>
          <w:rFonts w:ascii="Times New Roman" w:eastAsia="ＭＳ 明朝" w:hAnsi="Times New Roman"/>
          <w:noProof w:val="0"/>
          <w:sz w:val="26"/>
          <w:szCs w:val="26"/>
          <w:lang w:eastAsia="ja-JP"/>
        </w:rPr>
        <w:t xml:space="preserve"> et al.</w:t>
      </w:r>
    </w:p>
    <w:p w14:paraId="197C14EF" w14:textId="77777777" w:rsidR="00071486" w:rsidRDefault="00071486" w:rsidP="00DD121F">
      <w:pPr>
        <w:spacing w:after="200"/>
        <w:jc w:val="center"/>
        <w:rPr>
          <w:rFonts w:ascii="Times New Roman" w:eastAsia="ＭＳ 明朝" w:hAnsi="Times New Roman"/>
          <w:b/>
          <w:noProof w:val="0"/>
          <w:sz w:val="26"/>
          <w:szCs w:val="26"/>
          <w:lang w:eastAsia="ja-JP"/>
        </w:rPr>
      </w:pPr>
    </w:p>
    <w:p w14:paraId="1B84A6DE" w14:textId="77777777" w:rsidR="00DD121F" w:rsidRPr="00F87178" w:rsidRDefault="00DD121F" w:rsidP="00DD121F">
      <w:pPr>
        <w:spacing w:after="200"/>
        <w:jc w:val="center"/>
        <w:rPr>
          <w:rFonts w:ascii="Times New Roman" w:eastAsia="ＭＳ 明朝" w:hAnsi="Times New Roman"/>
          <w:b/>
          <w:noProof w:val="0"/>
          <w:sz w:val="26"/>
          <w:szCs w:val="26"/>
          <w:lang w:eastAsia="ja-JP"/>
        </w:rPr>
      </w:pPr>
      <w:r w:rsidRPr="00F87178">
        <w:rPr>
          <w:rFonts w:ascii="Times New Roman" w:eastAsia="ＭＳ 明朝" w:hAnsi="Times New Roman"/>
          <w:b/>
          <w:noProof w:val="0"/>
          <w:sz w:val="26"/>
          <w:szCs w:val="26"/>
          <w:lang w:eastAsia="ja-JP"/>
        </w:rPr>
        <w:t>Recommended template for Research Strategy</w:t>
      </w:r>
    </w:p>
    <w:p w14:paraId="4B025303" w14:textId="77777777" w:rsidR="00DD121F" w:rsidRPr="00F87178" w:rsidRDefault="00DD121F" w:rsidP="00DD121F">
      <w:pPr>
        <w:spacing w:after="200"/>
        <w:rPr>
          <w:rFonts w:ascii="Times New Roman" w:eastAsia="ＭＳ 明朝" w:hAnsi="Times New Roman"/>
          <w:noProof w:val="0"/>
          <w:sz w:val="26"/>
          <w:szCs w:val="26"/>
          <w:lang w:eastAsia="ja-JP"/>
        </w:rPr>
      </w:pPr>
    </w:p>
    <w:p w14:paraId="3337750E"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 xml:space="preserve">(a) </w:t>
      </w:r>
      <w:r w:rsidRPr="00F87178">
        <w:rPr>
          <w:rFonts w:ascii="Times New Roman" w:eastAsia="ＭＳ 明朝" w:hAnsi="Times New Roman"/>
          <w:noProof w:val="0"/>
          <w:sz w:val="26"/>
          <w:szCs w:val="26"/>
          <w:u w:val="single"/>
          <w:lang w:eastAsia="ja-JP"/>
        </w:rPr>
        <w:t>Significance</w:t>
      </w:r>
    </w:p>
    <w:p w14:paraId="71926131"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i/>
          <w:noProof w:val="0"/>
          <w:sz w:val="26"/>
          <w:szCs w:val="26"/>
          <w:lang w:eastAsia="ja-JP"/>
        </w:rPr>
        <w:t>Challenge</w:t>
      </w:r>
      <w:r w:rsidRPr="00F87178">
        <w:rPr>
          <w:rFonts w:ascii="Times New Roman" w:eastAsia="ＭＳ 明朝" w:hAnsi="Times New Roman"/>
          <w:noProof w:val="0"/>
          <w:sz w:val="26"/>
          <w:szCs w:val="26"/>
          <w:lang w:eastAsia="ja-JP"/>
        </w:rPr>
        <w:t>. Give the background needed to understand the nature and importance of the scientific questions you plan to address. State the issues or questions your experiments will address. Explain why your finding will be important to the field.</w:t>
      </w:r>
    </w:p>
    <w:p w14:paraId="17A77D1B" w14:textId="77777777" w:rsidR="00DD121F" w:rsidRPr="00F87178" w:rsidRDefault="00DD121F" w:rsidP="00DD121F">
      <w:pPr>
        <w:spacing w:after="200"/>
        <w:rPr>
          <w:rFonts w:ascii="Times New Roman" w:eastAsia="ＭＳ 明朝" w:hAnsi="Times New Roman"/>
          <w:noProof w:val="0"/>
          <w:sz w:val="26"/>
          <w:szCs w:val="26"/>
          <w:lang w:eastAsia="ja-JP"/>
        </w:rPr>
      </w:pPr>
      <w:proofErr w:type="gramStart"/>
      <w:r w:rsidRPr="00F87178">
        <w:rPr>
          <w:rFonts w:ascii="Times New Roman" w:eastAsia="ＭＳ 明朝" w:hAnsi="Times New Roman"/>
          <w:i/>
          <w:noProof w:val="0"/>
          <w:sz w:val="26"/>
          <w:szCs w:val="26"/>
          <w:lang w:eastAsia="ja-JP"/>
        </w:rPr>
        <w:t>Barriers to progress</w:t>
      </w:r>
      <w:r w:rsidRPr="00F87178">
        <w:rPr>
          <w:rFonts w:ascii="Times New Roman" w:eastAsia="ＭＳ 明朝" w:hAnsi="Times New Roman"/>
          <w:noProof w:val="0"/>
          <w:sz w:val="26"/>
          <w:szCs w:val="26"/>
          <w:lang w:eastAsia="ja-JP"/>
        </w:rPr>
        <w:t>.</w:t>
      </w:r>
      <w:proofErr w:type="gramEnd"/>
      <w:r w:rsidRPr="00F87178">
        <w:rPr>
          <w:rFonts w:ascii="Times New Roman" w:eastAsia="ＭＳ 明朝" w:hAnsi="Times New Roman"/>
          <w:noProof w:val="0"/>
          <w:sz w:val="26"/>
          <w:szCs w:val="26"/>
          <w:lang w:eastAsia="ja-JP"/>
        </w:rPr>
        <w:t xml:space="preserve"> Describe the state of the field in your topic area with particular emphasis on </w:t>
      </w:r>
      <w:proofErr w:type="gramStart"/>
      <w:r w:rsidRPr="00F87178">
        <w:rPr>
          <w:rFonts w:ascii="Times New Roman" w:eastAsia="ＭＳ 明朝" w:hAnsi="Times New Roman"/>
          <w:noProof w:val="0"/>
          <w:sz w:val="26"/>
          <w:szCs w:val="26"/>
          <w:lang w:eastAsia="ja-JP"/>
        </w:rPr>
        <w:t>the what</w:t>
      </w:r>
      <w:proofErr w:type="gramEnd"/>
      <w:r w:rsidRPr="00F87178">
        <w:rPr>
          <w:rFonts w:ascii="Times New Roman" w:eastAsia="ＭＳ 明朝" w:hAnsi="Times New Roman"/>
          <w:noProof w:val="0"/>
          <w:sz w:val="26"/>
          <w:szCs w:val="26"/>
          <w:lang w:eastAsia="ja-JP"/>
        </w:rPr>
        <w:t xml:space="preserve"> has been holding the field back. Explain briefly in general terms how you propose to overcome these hurdles.</w:t>
      </w:r>
    </w:p>
    <w:p w14:paraId="0F77224B"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 xml:space="preserve">(b) </w:t>
      </w:r>
      <w:r w:rsidRPr="00F87178">
        <w:rPr>
          <w:rFonts w:ascii="Times New Roman" w:eastAsia="ＭＳ 明朝" w:hAnsi="Times New Roman"/>
          <w:noProof w:val="0"/>
          <w:sz w:val="26"/>
          <w:szCs w:val="26"/>
          <w:u w:val="single"/>
          <w:lang w:eastAsia="ja-JP"/>
        </w:rPr>
        <w:t>Preliminary studies</w:t>
      </w:r>
    </w:p>
    <w:p w14:paraId="686B5489"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Provide a succinct account of published results. Include those findings that set up your questions. Also include results that prove the workability of any of the strategies or methods proposed in the Approach.</w:t>
      </w:r>
    </w:p>
    <w:p w14:paraId="7896FBEF"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 xml:space="preserve">(c) </w:t>
      </w:r>
      <w:r w:rsidRPr="00F87178">
        <w:rPr>
          <w:rFonts w:ascii="Times New Roman" w:eastAsia="ＭＳ 明朝" w:hAnsi="Times New Roman"/>
          <w:noProof w:val="0"/>
          <w:sz w:val="26"/>
          <w:szCs w:val="26"/>
          <w:u w:val="single"/>
          <w:lang w:eastAsia="ja-JP"/>
        </w:rPr>
        <w:t>Approach</w:t>
      </w:r>
    </w:p>
    <w:p w14:paraId="534BFCCE"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noProof w:val="0"/>
          <w:sz w:val="26"/>
          <w:szCs w:val="26"/>
          <w:lang w:eastAsia="ja-JP"/>
        </w:rPr>
        <w:t>For each Specific Aim, include the following subsections:</w:t>
      </w:r>
    </w:p>
    <w:p w14:paraId="252E43C7"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i/>
          <w:noProof w:val="0"/>
          <w:sz w:val="26"/>
          <w:szCs w:val="26"/>
          <w:lang w:eastAsia="ja-JP"/>
        </w:rPr>
        <w:t>Rationale</w:t>
      </w:r>
      <w:r w:rsidRPr="00F87178">
        <w:rPr>
          <w:rFonts w:ascii="Times New Roman" w:eastAsia="ＭＳ 明朝" w:hAnsi="Times New Roman"/>
          <w:noProof w:val="0"/>
          <w:sz w:val="26"/>
          <w:szCs w:val="26"/>
          <w:lang w:eastAsia="ja-JP"/>
        </w:rPr>
        <w:t xml:space="preserve">. Explain why does this particular experiment need to be done. Describe the specific hypothesis you are testing if appropriate. </w:t>
      </w:r>
    </w:p>
    <w:p w14:paraId="7AEAF411"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i/>
          <w:noProof w:val="0"/>
          <w:sz w:val="26"/>
          <w:szCs w:val="26"/>
          <w:lang w:eastAsia="ja-JP"/>
        </w:rPr>
        <w:t>Approach</w:t>
      </w:r>
      <w:r w:rsidRPr="00F87178">
        <w:rPr>
          <w:rFonts w:ascii="Times New Roman" w:eastAsia="ＭＳ 明朝" w:hAnsi="Times New Roman"/>
          <w:noProof w:val="0"/>
          <w:sz w:val="26"/>
          <w:szCs w:val="26"/>
          <w:lang w:eastAsia="ja-JP"/>
        </w:rPr>
        <w:t xml:space="preserve">. Describe the experiment you will perform. Include the materials, procedures (including statistics), methods, and manipulations that will are involved in the experiment. </w:t>
      </w:r>
    </w:p>
    <w:p w14:paraId="22A23B05"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i/>
          <w:noProof w:val="0"/>
          <w:sz w:val="26"/>
          <w:szCs w:val="26"/>
          <w:lang w:eastAsia="ja-JP"/>
        </w:rPr>
        <w:lastRenderedPageBreak/>
        <w:t>Interpretation</w:t>
      </w:r>
      <w:r w:rsidRPr="00F87178">
        <w:rPr>
          <w:rFonts w:ascii="Times New Roman" w:eastAsia="ＭＳ 明朝" w:hAnsi="Times New Roman"/>
          <w:noProof w:val="0"/>
          <w:sz w:val="26"/>
          <w:szCs w:val="26"/>
          <w:lang w:eastAsia="ja-JP"/>
        </w:rPr>
        <w:t>. Describe the range of results you expect, and how you will interpret the outcomes relative to your hypothesis.</w:t>
      </w:r>
    </w:p>
    <w:p w14:paraId="44BEF89F" w14:textId="77777777" w:rsidR="00DD121F" w:rsidRPr="00F87178" w:rsidRDefault="00DD121F" w:rsidP="00DD121F">
      <w:pPr>
        <w:spacing w:after="200"/>
        <w:rPr>
          <w:rFonts w:ascii="Times New Roman" w:eastAsia="ＭＳ 明朝" w:hAnsi="Times New Roman"/>
          <w:noProof w:val="0"/>
          <w:sz w:val="26"/>
          <w:szCs w:val="26"/>
          <w:lang w:eastAsia="ja-JP"/>
        </w:rPr>
      </w:pPr>
      <w:proofErr w:type="gramStart"/>
      <w:r w:rsidRPr="00F87178">
        <w:rPr>
          <w:rFonts w:ascii="Times New Roman" w:eastAsia="ＭＳ 明朝" w:hAnsi="Times New Roman"/>
          <w:i/>
          <w:noProof w:val="0"/>
          <w:sz w:val="26"/>
          <w:szCs w:val="26"/>
          <w:lang w:eastAsia="ja-JP"/>
        </w:rPr>
        <w:t>Limitations &amp; alternatives</w:t>
      </w:r>
      <w:r w:rsidRPr="00F87178">
        <w:rPr>
          <w:rFonts w:ascii="Times New Roman" w:eastAsia="ＭＳ 明朝" w:hAnsi="Times New Roman"/>
          <w:noProof w:val="0"/>
          <w:sz w:val="26"/>
          <w:szCs w:val="26"/>
          <w:lang w:eastAsia="ja-JP"/>
        </w:rPr>
        <w:t>.</w:t>
      </w:r>
      <w:proofErr w:type="gramEnd"/>
      <w:r w:rsidRPr="00F87178">
        <w:rPr>
          <w:rFonts w:ascii="Times New Roman" w:eastAsia="ＭＳ 明朝" w:hAnsi="Times New Roman"/>
          <w:noProof w:val="0"/>
          <w:sz w:val="26"/>
          <w:szCs w:val="26"/>
          <w:lang w:eastAsia="ja-JP"/>
        </w:rPr>
        <w:t xml:space="preserve"> Imagine 2-4 things that what could go wrong in the Approach, and what countermeasures are available in each case.</w:t>
      </w:r>
    </w:p>
    <w:p w14:paraId="6D54C260" w14:textId="77777777" w:rsidR="00DD121F" w:rsidRPr="00F87178" w:rsidRDefault="00DD121F" w:rsidP="00DD121F">
      <w:pPr>
        <w:spacing w:after="200"/>
        <w:rPr>
          <w:rFonts w:ascii="Times New Roman" w:eastAsia="ＭＳ 明朝" w:hAnsi="Times New Roman"/>
          <w:noProof w:val="0"/>
          <w:sz w:val="26"/>
          <w:szCs w:val="26"/>
          <w:lang w:eastAsia="ja-JP"/>
        </w:rPr>
      </w:pPr>
      <w:r w:rsidRPr="00F87178">
        <w:rPr>
          <w:rFonts w:ascii="Times New Roman" w:eastAsia="ＭＳ 明朝" w:hAnsi="Times New Roman"/>
          <w:i/>
          <w:noProof w:val="0"/>
          <w:sz w:val="26"/>
          <w:szCs w:val="26"/>
          <w:lang w:eastAsia="ja-JP"/>
        </w:rPr>
        <w:t>What we will have learned</w:t>
      </w:r>
      <w:r w:rsidRPr="00F87178">
        <w:rPr>
          <w:rFonts w:ascii="Times New Roman" w:eastAsia="ＭＳ 明朝" w:hAnsi="Times New Roman"/>
          <w:noProof w:val="0"/>
          <w:sz w:val="26"/>
          <w:szCs w:val="26"/>
          <w:lang w:eastAsia="ja-JP"/>
        </w:rPr>
        <w:t>. At the end of the Approach, explain the broader impact of your findings if each Aim is successful.</w:t>
      </w:r>
    </w:p>
    <w:p w14:paraId="67B1DC2D" w14:textId="77777777" w:rsidR="00DD121F" w:rsidRPr="00F87178" w:rsidRDefault="00DD121F" w:rsidP="00DD121F">
      <w:pPr>
        <w:spacing w:after="200"/>
        <w:rPr>
          <w:rFonts w:ascii="Times New Roman" w:eastAsia="ＭＳ 明朝" w:hAnsi="Times New Roman"/>
          <w:noProof w:val="0"/>
          <w:sz w:val="26"/>
          <w:szCs w:val="26"/>
          <w:lang w:eastAsia="ja-JP"/>
        </w:rPr>
      </w:pPr>
    </w:p>
    <w:p w14:paraId="46FCCBD2" w14:textId="77777777" w:rsidR="005946A4" w:rsidRPr="00F87178" w:rsidRDefault="005946A4" w:rsidP="005946A4">
      <w:pPr>
        <w:tabs>
          <w:tab w:val="left" w:pos="720"/>
          <w:tab w:val="left" w:pos="1080"/>
          <w:tab w:val="right" w:pos="9360"/>
        </w:tabs>
        <w:spacing w:after="240"/>
        <w:rPr>
          <w:rFonts w:ascii="Times New Roman" w:hAnsi="Times New Roman"/>
          <w:sz w:val="26"/>
          <w:szCs w:val="26"/>
        </w:rPr>
      </w:pPr>
    </w:p>
    <w:sectPr w:rsidR="005946A4" w:rsidRPr="00F87178" w:rsidSect="00C671A0">
      <w:headerReference w:type="even" r:id="rId14"/>
      <w:headerReference w:type="default" r:id="rId15"/>
      <w:pgSz w:w="12240" w:h="15840"/>
      <w:pgMar w:top="1080" w:right="1800" w:bottom="1080" w:left="1800" w:header="720" w:footer="720"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B7D97" w14:textId="77777777" w:rsidR="00B93310" w:rsidRDefault="00B93310">
      <w:r>
        <w:separator/>
      </w:r>
    </w:p>
  </w:endnote>
  <w:endnote w:type="continuationSeparator" w:id="0">
    <w:p w14:paraId="549DCADC" w14:textId="77777777" w:rsidR="00B93310" w:rsidRDefault="00B9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8D6D1" w14:textId="77777777" w:rsidR="00B93310" w:rsidRDefault="00B93310">
      <w:r>
        <w:separator/>
      </w:r>
    </w:p>
  </w:footnote>
  <w:footnote w:type="continuationSeparator" w:id="0">
    <w:p w14:paraId="167CE37F" w14:textId="77777777" w:rsidR="00B93310" w:rsidRDefault="00B933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11E80" w14:textId="77777777" w:rsidR="00B93310" w:rsidRDefault="00B93310">
    <w:pPr>
      <w:pStyle w:val="Header"/>
      <w:framePr w:w="576" w:wrap="around" w:vAnchor="page" w:hAnchor="page" w:x="1022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15</w:t>
    </w:r>
    <w:r>
      <w:rPr>
        <w:rStyle w:val="PageNumber"/>
      </w:rPr>
      <w:fldChar w:fldCharType="end"/>
    </w:r>
  </w:p>
  <w:p w14:paraId="0D7BF5E9" w14:textId="77777777" w:rsidR="00B93310" w:rsidRDefault="00B93310">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9B123" w14:textId="77777777" w:rsidR="00B93310" w:rsidRDefault="00B93310">
    <w:pPr>
      <w:pStyle w:val="Header"/>
      <w:framePr w:w="576" w:wrap="around" w:vAnchor="page" w:hAnchor="page" w:x="1022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C3A68">
      <w:rPr>
        <w:rStyle w:val="PageNumber"/>
      </w:rPr>
      <w:t>17</w:t>
    </w:r>
    <w:r>
      <w:rPr>
        <w:rStyle w:val="PageNumber"/>
      </w:rPr>
      <w:fldChar w:fldCharType="end"/>
    </w:r>
  </w:p>
  <w:p w14:paraId="3E9D7FC7" w14:textId="77777777" w:rsidR="00B93310" w:rsidRDefault="00B93310">
    <w:pPr>
      <w:pStyle w:val="Header"/>
      <w:widowControl w:val="0"/>
      <w:tabs>
        <w:tab w:val="clear" w:pos="8640"/>
        <w:tab w:val="right" w:pos="9180"/>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483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2D08D8F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00000E"/>
    <w:multiLevelType w:val="singleLevel"/>
    <w:tmpl w:val="00000000"/>
    <w:lvl w:ilvl="0">
      <w:start w:val="2"/>
      <w:numFmt w:val="decimal"/>
      <w:lvlText w:val="%1)"/>
      <w:lvlJc w:val="left"/>
      <w:pPr>
        <w:tabs>
          <w:tab w:val="num" w:pos="1080"/>
        </w:tabs>
        <w:ind w:left="1080" w:hanging="360"/>
      </w:pPr>
      <w:rPr>
        <w:rFonts w:hint="default"/>
        <w:b w:val="0"/>
      </w:rPr>
    </w:lvl>
  </w:abstractNum>
  <w:abstractNum w:abstractNumId="3">
    <w:nsid w:val="011A6040"/>
    <w:multiLevelType w:val="hybridMultilevel"/>
    <w:tmpl w:val="8D3A8E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63BE8"/>
    <w:multiLevelType w:val="hybridMultilevel"/>
    <w:tmpl w:val="27F8C7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541438A"/>
    <w:multiLevelType w:val="hybridMultilevel"/>
    <w:tmpl w:val="A87E65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E52227"/>
    <w:multiLevelType w:val="hybridMultilevel"/>
    <w:tmpl w:val="43B63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FF3C0F"/>
    <w:multiLevelType w:val="hybridMultilevel"/>
    <w:tmpl w:val="7B98D2E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A144FC"/>
    <w:multiLevelType w:val="hybridMultilevel"/>
    <w:tmpl w:val="1048F3CA"/>
    <w:lvl w:ilvl="0" w:tplc="04090011">
      <w:start w:val="1"/>
      <w:numFmt w:val="decimal"/>
      <w:lvlText w:val="%1)"/>
      <w:lvlJc w:val="left"/>
      <w:pPr>
        <w:ind w:left="720" w:hanging="360"/>
      </w:pPr>
      <w:rPr>
        <w:rFonts w:hint="default"/>
        <w:color w:val="auto"/>
      </w:rPr>
    </w:lvl>
    <w:lvl w:ilvl="1" w:tplc="22D471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824F4"/>
    <w:multiLevelType w:val="hybridMultilevel"/>
    <w:tmpl w:val="2AD4704C"/>
    <w:lvl w:ilvl="0" w:tplc="B4F4740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D739A"/>
    <w:multiLevelType w:val="hybridMultilevel"/>
    <w:tmpl w:val="4D16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9C0EA5"/>
    <w:multiLevelType w:val="hybridMultilevel"/>
    <w:tmpl w:val="E75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FC6879"/>
    <w:multiLevelType w:val="hybridMultilevel"/>
    <w:tmpl w:val="87CAC3E6"/>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73921B9"/>
    <w:multiLevelType w:val="hybridMultilevel"/>
    <w:tmpl w:val="4E5457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76294E"/>
    <w:multiLevelType w:val="hybridMultilevel"/>
    <w:tmpl w:val="AA60B628"/>
    <w:lvl w:ilvl="0" w:tplc="B5423474">
      <w:start w:val="3"/>
      <w:numFmt w:val="bullet"/>
      <w:lvlText w:val=""/>
      <w:lvlJc w:val="left"/>
      <w:pPr>
        <w:ind w:left="720" w:hanging="360"/>
      </w:pPr>
      <w:rPr>
        <w:rFonts w:ascii="Wingdings" w:eastAsia="ＭＳ 明朝"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8D438A"/>
    <w:multiLevelType w:val="hybridMultilevel"/>
    <w:tmpl w:val="6AE2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126055"/>
    <w:multiLevelType w:val="hybridMultilevel"/>
    <w:tmpl w:val="CAA2623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FA22F2"/>
    <w:multiLevelType w:val="hybridMultilevel"/>
    <w:tmpl w:val="CB728154"/>
    <w:lvl w:ilvl="0" w:tplc="B97EA22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1666DC"/>
    <w:multiLevelType w:val="hybridMultilevel"/>
    <w:tmpl w:val="B6402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305EE4"/>
    <w:multiLevelType w:val="hybridMultilevel"/>
    <w:tmpl w:val="957E84B2"/>
    <w:lvl w:ilvl="0" w:tplc="FFFFFFFF">
      <w:start w:val="2"/>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A331DD7"/>
    <w:multiLevelType w:val="hybridMultilevel"/>
    <w:tmpl w:val="186EAA26"/>
    <w:lvl w:ilvl="0" w:tplc="04090017">
      <w:start w:val="1"/>
      <w:numFmt w:val="lowerLetter"/>
      <w:lvlText w:val="%1)"/>
      <w:lvlJc w:val="left"/>
      <w:pPr>
        <w:ind w:left="720" w:hanging="360"/>
      </w:pPr>
      <w:rPr>
        <w:rFonts w:hint="default"/>
      </w:rPr>
    </w:lvl>
    <w:lvl w:ilvl="1" w:tplc="FA1005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131A41"/>
    <w:multiLevelType w:val="hybridMultilevel"/>
    <w:tmpl w:val="3536BE3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3057242C"/>
    <w:multiLevelType w:val="hybridMultilevel"/>
    <w:tmpl w:val="E7E4A7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C10DF5"/>
    <w:multiLevelType w:val="hybridMultilevel"/>
    <w:tmpl w:val="9204366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3D0C4682"/>
    <w:multiLevelType w:val="hybridMultilevel"/>
    <w:tmpl w:val="6FCA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F6720B"/>
    <w:multiLevelType w:val="hybridMultilevel"/>
    <w:tmpl w:val="88ACD0DC"/>
    <w:lvl w:ilvl="0" w:tplc="B97EA2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1E3CA7"/>
    <w:multiLevelType w:val="hybridMultilevel"/>
    <w:tmpl w:val="B21ECA46"/>
    <w:lvl w:ilvl="0" w:tplc="FFFFFFFF">
      <w:start w:val="1"/>
      <w:numFmt w:val="decimal"/>
      <w:lvlText w:val="%1."/>
      <w:lvlJc w:val="left"/>
      <w:pPr>
        <w:tabs>
          <w:tab w:val="num" w:pos="780"/>
        </w:tabs>
        <w:ind w:left="780" w:hanging="360"/>
      </w:pPr>
      <w:rPr>
        <w:b w:val="0"/>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7">
    <w:nsid w:val="46A15BB3"/>
    <w:multiLevelType w:val="hybridMultilevel"/>
    <w:tmpl w:val="25E8A0F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705248"/>
    <w:multiLevelType w:val="hybridMultilevel"/>
    <w:tmpl w:val="A366E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1E1C63"/>
    <w:multiLevelType w:val="hybridMultilevel"/>
    <w:tmpl w:val="5DC859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E0C6594"/>
    <w:multiLevelType w:val="hybridMultilevel"/>
    <w:tmpl w:val="5DB8D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054049"/>
    <w:multiLevelType w:val="hybridMultilevel"/>
    <w:tmpl w:val="B45A4F06"/>
    <w:lvl w:ilvl="0" w:tplc="FFF4F24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37328B4"/>
    <w:multiLevelType w:val="hybridMultilevel"/>
    <w:tmpl w:val="715C5E70"/>
    <w:lvl w:ilvl="0" w:tplc="FFFFFFFF">
      <w:start w:val="1"/>
      <w:numFmt w:val="decimal"/>
      <w:lvlText w:val="%1."/>
      <w:lvlJc w:val="left"/>
      <w:pPr>
        <w:tabs>
          <w:tab w:val="num" w:pos="840"/>
        </w:tabs>
        <w:ind w:left="840" w:hanging="360"/>
      </w:pPr>
      <w:rPr>
        <w:b w:val="0"/>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3">
    <w:nsid w:val="56D566EB"/>
    <w:multiLevelType w:val="multilevel"/>
    <w:tmpl w:val="B45A4F0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5F9659D7"/>
    <w:multiLevelType w:val="hybridMultilevel"/>
    <w:tmpl w:val="9E36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5E64A9"/>
    <w:multiLevelType w:val="hybridMultilevel"/>
    <w:tmpl w:val="DC123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D1194D"/>
    <w:multiLevelType w:val="hybridMultilevel"/>
    <w:tmpl w:val="58ECECE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C1A7410"/>
    <w:multiLevelType w:val="hybridMultilevel"/>
    <w:tmpl w:val="B23A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2D42B1"/>
    <w:multiLevelType w:val="hybridMultilevel"/>
    <w:tmpl w:val="FF24A5C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EFE5C0E"/>
    <w:multiLevelType w:val="hybridMultilevel"/>
    <w:tmpl w:val="130613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1DB349F"/>
    <w:multiLevelType w:val="hybridMultilevel"/>
    <w:tmpl w:val="FD9AC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F63704"/>
    <w:multiLevelType w:val="hybridMultilevel"/>
    <w:tmpl w:val="35CC40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4C0A44"/>
    <w:multiLevelType w:val="hybridMultilevel"/>
    <w:tmpl w:val="EE5CE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FE02A2"/>
    <w:multiLevelType w:val="hybridMultilevel"/>
    <w:tmpl w:val="70D4F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36"/>
  </w:num>
  <w:num w:numId="4">
    <w:abstractNumId w:val="12"/>
  </w:num>
  <w:num w:numId="5">
    <w:abstractNumId w:val="38"/>
  </w:num>
  <w:num w:numId="6">
    <w:abstractNumId w:val="23"/>
  </w:num>
  <w:num w:numId="7">
    <w:abstractNumId w:val="21"/>
  </w:num>
  <w:num w:numId="8">
    <w:abstractNumId w:val="39"/>
  </w:num>
  <w:num w:numId="9">
    <w:abstractNumId w:val="19"/>
  </w:num>
  <w:num w:numId="10">
    <w:abstractNumId w:val="26"/>
  </w:num>
  <w:num w:numId="11">
    <w:abstractNumId w:val="32"/>
  </w:num>
  <w:num w:numId="12">
    <w:abstractNumId w:val="0"/>
  </w:num>
  <w:num w:numId="13">
    <w:abstractNumId w:val="1"/>
  </w:num>
  <w:num w:numId="14">
    <w:abstractNumId w:val="34"/>
  </w:num>
  <w:num w:numId="15">
    <w:abstractNumId w:val="27"/>
  </w:num>
  <w:num w:numId="16">
    <w:abstractNumId w:val="3"/>
  </w:num>
  <w:num w:numId="17">
    <w:abstractNumId w:val="8"/>
  </w:num>
  <w:num w:numId="18">
    <w:abstractNumId w:val="5"/>
  </w:num>
  <w:num w:numId="19">
    <w:abstractNumId w:val="13"/>
  </w:num>
  <w:num w:numId="20">
    <w:abstractNumId w:val="29"/>
  </w:num>
  <w:num w:numId="21">
    <w:abstractNumId w:val="43"/>
  </w:num>
  <w:num w:numId="22">
    <w:abstractNumId w:val="25"/>
  </w:num>
  <w:num w:numId="23">
    <w:abstractNumId w:val="17"/>
  </w:num>
  <w:num w:numId="24">
    <w:abstractNumId w:val="42"/>
  </w:num>
  <w:num w:numId="25">
    <w:abstractNumId w:val="28"/>
  </w:num>
  <w:num w:numId="26">
    <w:abstractNumId w:val="20"/>
  </w:num>
  <w:num w:numId="27">
    <w:abstractNumId w:val="22"/>
  </w:num>
  <w:num w:numId="28">
    <w:abstractNumId w:val="16"/>
  </w:num>
  <w:num w:numId="29">
    <w:abstractNumId w:val="40"/>
  </w:num>
  <w:num w:numId="30">
    <w:abstractNumId w:val="41"/>
  </w:num>
  <w:num w:numId="31">
    <w:abstractNumId w:val="15"/>
  </w:num>
  <w:num w:numId="32">
    <w:abstractNumId w:val="10"/>
  </w:num>
  <w:num w:numId="33">
    <w:abstractNumId w:val="11"/>
  </w:num>
  <w:num w:numId="34">
    <w:abstractNumId w:val="9"/>
  </w:num>
  <w:num w:numId="35">
    <w:abstractNumId w:val="24"/>
  </w:num>
  <w:num w:numId="36">
    <w:abstractNumId w:val="30"/>
  </w:num>
  <w:num w:numId="37">
    <w:abstractNumId w:val="35"/>
  </w:num>
  <w:num w:numId="38">
    <w:abstractNumId w:val="7"/>
  </w:num>
  <w:num w:numId="39">
    <w:abstractNumId w:val="18"/>
  </w:num>
  <w:num w:numId="40">
    <w:abstractNumId w:val="37"/>
  </w:num>
  <w:num w:numId="41">
    <w:abstractNumId w:val="31"/>
  </w:num>
  <w:num w:numId="42">
    <w:abstractNumId w:val="6"/>
  </w:num>
  <w:num w:numId="43">
    <w:abstractNumId w:val="3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A416F"/>
    <w:rsid w:val="000071C1"/>
    <w:rsid w:val="00016DD5"/>
    <w:rsid w:val="000344D2"/>
    <w:rsid w:val="00035545"/>
    <w:rsid w:val="00056E36"/>
    <w:rsid w:val="00061A79"/>
    <w:rsid w:val="000637E4"/>
    <w:rsid w:val="00071486"/>
    <w:rsid w:val="00077584"/>
    <w:rsid w:val="00077C19"/>
    <w:rsid w:val="0009549A"/>
    <w:rsid w:val="00097C94"/>
    <w:rsid w:val="000B676D"/>
    <w:rsid w:val="000C1C7C"/>
    <w:rsid w:val="000C36DA"/>
    <w:rsid w:val="000D247D"/>
    <w:rsid w:val="000E5665"/>
    <w:rsid w:val="000F0643"/>
    <w:rsid w:val="000F3CAA"/>
    <w:rsid w:val="001147C0"/>
    <w:rsid w:val="001157F2"/>
    <w:rsid w:val="0012526A"/>
    <w:rsid w:val="00131B1D"/>
    <w:rsid w:val="0014044B"/>
    <w:rsid w:val="001471A2"/>
    <w:rsid w:val="001511D8"/>
    <w:rsid w:val="001517C5"/>
    <w:rsid w:val="001558DB"/>
    <w:rsid w:val="00163E5F"/>
    <w:rsid w:val="0016781A"/>
    <w:rsid w:val="00182E0D"/>
    <w:rsid w:val="0018712F"/>
    <w:rsid w:val="001A14D0"/>
    <w:rsid w:val="001A50CC"/>
    <w:rsid w:val="001C0869"/>
    <w:rsid w:val="001C7206"/>
    <w:rsid w:val="001D6C41"/>
    <w:rsid w:val="001E5F27"/>
    <w:rsid w:val="001E7E4B"/>
    <w:rsid w:val="002016B3"/>
    <w:rsid w:val="0020477A"/>
    <w:rsid w:val="00206D45"/>
    <w:rsid w:val="0021143C"/>
    <w:rsid w:val="00212163"/>
    <w:rsid w:val="0021643F"/>
    <w:rsid w:val="00217BA5"/>
    <w:rsid w:val="002214A7"/>
    <w:rsid w:val="002262A1"/>
    <w:rsid w:val="00232BAB"/>
    <w:rsid w:val="0024512C"/>
    <w:rsid w:val="0025395C"/>
    <w:rsid w:val="00261CDC"/>
    <w:rsid w:val="00267EFF"/>
    <w:rsid w:val="00274610"/>
    <w:rsid w:val="0028466B"/>
    <w:rsid w:val="002916FE"/>
    <w:rsid w:val="00291D46"/>
    <w:rsid w:val="00292E7D"/>
    <w:rsid w:val="002964C2"/>
    <w:rsid w:val="002B328D"/>
    <w:rsid w:val="002B4970"/>
    <w:rsid w:val="002C5A2D"/>
    <w:rsid w:val="002F2F98"/>
    <w:rsid w:val="002F59EF"/>
    <w:rsid w:val="002F6130"/>
    <w:rsid w:val="002F7F3A"/>
    <w:rsid w:val="00300B8F"/>
    <w:rsid w:val="00302287"/>
    <w:rsid w:val="00304B8E"/>
    <w:rsid w:val="00315BF5"/>
    <w:rsid w:val="0033282C"/>
    <w:rsid w:val="0033682B"/>
    <w:rsid w:val="00351889"/>
    <w:rsid w:val="003702B2"/>
    <w:rsid w:val="00376B2B"/>
    <w:rsid w:val="00385FAC"/>
    <w:rsid w:val="00390910"/>
    <w:rsid w:val="00392608"/>
    <w:rsid w:val="00395E21"/>
    <w:rsid w:val="003A4CF8"/>
    <w:rsid w:val="003A5850"/>
    <w:rsid w:val="003B3951"/>
    <w:rsid w:val="003B647F"/>
    <w:rsid w:val="003D1F1F"/>
    <w:rsid w:val="003E45C9"/>
    <w:rsid w:val="003F22D1"/>
    <w:rsid w:val="003F5084"/>
    <w:rsid w:val="00400B9B"/>
    <w:rsid w:val="0040167E"/>
    <w:rsid w:val="00404842"/>
    <w:rsid w:val="00406647"/>
    <w:rsid w:val="0041268B"/>
    <w:rsid w:val="00413942"/>
    <w:rsid w:val="00426874"/>
    <w:rsid w:val="00426D80"/>
    <w:rsid w:val="00431B88"/>
    <w:rsid w:val="00436FE3"/>
    <w:rsid w:val="004430DB"/>
    <w:rsid w:val="004453B3"/>
    <w:rsid w:val="0045178D"/>
    <w:rsid w:val="004547A1"/>
    <w:rsid w:val="00462E45"/>
    <w:rsid w:val="0046339C"/>
    <w:rsid w:val="00465A68"/>
    <w:rsid w:val="00484CD0"/>
    <w:rsid w:val="004907C5"/>
    <w:rsid w:val="00497F1E"/>
    <w:rsid w:val="004A4671"/>
    <w:rsid w:val="004B0DB3"/>
    <w:rsid w:val="004B1824"/>
    <w:rsid w:val="004C7DCA"/>
    <w:rsid w:val="004D7AC4"/>
    <w:rsid w:val="004E0D0F"/>
    <w:rsid w:val="004E466A"/>
    <w:rsid w:val="00513486"/>
    <w:rsid w:val="00515650"/>
    <w:rsid w:val="0052094A"/>
    <w:rsid w:val="00521C28"/>
    <w:rsid w:val="00522B9E"/>
    <w:rsid w:val="005246AC"/>
    <w:rsid w:val="0054352C"/>
    <w:rsid w:val="00545BB4"/>
    <w:rsid w:val="00551522"/>
    <w:rsid w:val="005533BB"/>
    <w:rsid w:val="00561BA3"/>
    <w:rsid w:val="00563156"/>
    <w:rsid w:val="0056381C"/>
    <w:rsid w:val="0056750E"/>
    <w:rsid w:val="00583B54"/>
    <w:rsid w:val="005842E4"/>
    <w:rsid w:val="00585F73"/>
    <w:rsid w:val="005921BF"/>
    <w:rsid w:val="005946A4"/>
    <w:rsid w:val="005D1A6E"/>
    <w:rsid w:val="005D2194"/>
    <w:rsid w:val="005D2CE2"/>
    <w:rsid w:val="005D7BF0"/>
    <w:rsid w:val="006016C0"/>
    <w:rsid w:val="00630296"/>
    <w:rsid w:val="00643951"/>
    <w:rsid w:val="00661241"/>
    <w:rsid w:val="00666A51"/>
    <w:rsid w:val="00672068"/>
    <w:rsid w:val="0067421A"/>
    <w:rsid w:val="006808E4"/>
    <w:rsid w:val="006A1846"/>
    <w:rsid w:val="006A34FF"/>
    <w:rsid w:val="006C2A5E"/>
    <w:rsid w:val="006D0D55"/>
    <w:rsid w:val="006D170C"/>
    <w:rsid w:val="006D4E8F"/>
    <w:rsid w:val="006E0E8A"/>
    <w:rsid w:val="006E11BC"/>
    <w:rsid w:val="006E5417"/>
    <w:rsid w:val="006F4EF5"/>
    <w:rsid w:val="00713548"/>
    <w:rsid w:val="00720D07"/>
    <w:rsid w:val="007423B0"/>
    <w:rsid w:val="00752859"/>
    <w:rsid w:val="0075386B"/>
    <w:rsid w:val="00761812"/>
    <w:rsid w:val="00765F24"/>
    <w:rsid w:val="00775068"/>
    <w:rsid w:val="00781E84"/>
    <w:rsid w:val="00784B23"/>
    <w:rsid w:val="00790B4B"/>
    <w:rsid w:val="00790D39"/>
    <w:rsid w:val="00793F71"/>
    <w:rsid w:val="007A1203"/>
    <w:rsid w:val="007A3178"/>
    <w:rsid w:val="007A6028"/>
    <w:rsid w:val="007A6776"/>
    <w:rsid w:val="007B09D6"/>
    <w:rsid w:val="007B1DA6"/>
    <w:rsid w:val="007B4594"/>
    <w:rsid w:val="007C098E"/>
    <w:rsid w:val="007C427B"/>
    <w:rsid w:val="007D47A4"/>
    <w:rsid w:val="007E563B"/>
    <w:rsid w:val="007F29AE"/>
    <w:rsid w:val="007F4436"/>
    <w:rsid w:val="00800805"/>
    <w:rsid w:val="00800C61"/>
    <w:rsid w:val="00801BAF"/>
    <w:rsid w:val="008039C1"/>
    <w:rsid w:val="00805ADD"/>
    <w:rsid w:val="008103F6"/>
    <w:rsid w:val="008122E0"/>
    <w:rsid w:val="0081244F"/>
    <w:rsid w:val="00814C36"/>
    <w:rsid w:val="00816ABC"/>
    <w:rsid w:val="008232A3"/>
    <w:rsid w:val="008300CB"/>
    <w:rsid w:val="008527F2"/>
    <w:rsid w:val="00873491"/>
    <w:rsid w:val="00875CBA"/>
    <w:rsid w:val="00882AB2"/>
    <w:rsid w:val="00894BFF"/>
    <w:rsid w:val="008A08B4"/>
    <w:rsid w:val="008A30B0"/>
    <w:rsid w:val="008A3E1A"/>
    <w:rsid w:val="008A776E"/>
    <w:rsid w:val="008B5145"/>
    <w:rsid w:val="008B5504"/>
    <w:rsid w:val="008B6F97"/>
    <w:rsid w:val="008C3A68"/>
    <w:rsid w:val="008C6012"/>
    <w:rsid w:val="008C6402"/>
    <w:rsid w:val="008C6631"/>
    <w:rsid w:val="008D6C7C"/>
    <w:rsid w:val="008E1DC0"/>
    <w:rsid w:val="008E50E9"/>
    <w:rsid w:val="008E5956"/>
    <w:rsid w:val="008F7093"/>
    <w:rsid w:val="009016DA"/>
    <w:rsid w:val="0091626D"/>
    <w:rsid w:val="0092610F"/>
    <w:rsid w:val="00927F15"/>
    <w:rsid w:val="00941EDE"/>
    <w:rsid w:val="0094652C"/>
    <w:rsid w:val="00954E78"/>
    <w:rsid w:val="00964267"/>
    <w:rsid w:val="00967418"/>
    <w:rsid w:val="00973160"/>
    <w:rsid w:val="00981FA3"/>
    <w:rsid w:val="00990906"/>
    <w:rsid w:val="009925C2"/>
    <w:rsid w:val="00996638"/>
    <w:rsid w:val="009973D8"/>
    <w:rsid w:val="009C4D48"/>
    <w:rsid w:val="009C5B20"/>
    <w:rsid w:val="009D0F09"/>
    <w:rsid w:val="009D275A"/>
    <w:rsid w:val="009F1A4F"/>
    <w:rsid w:val="009F5A14"/>
    <w:rsid w:val="00A07F52"/>
    <w:rsid w:val="00A11BA2"/>
    <w:rsid w:val="00A123B7"/>
    <w:rsid w:val="00A22D91"/>
    <w:rsid w:val="00A33CFF"/>
    <w:rsid w:val="00A540F5"/>
    <w:rsid w:val="00A56857"/>
    <w:rsid w:val="00A57574"/>
    <w:rsid w:val="00A66369"/>
    <w:rsid w:val="00A711DE"/>
    <w:rsid w:val="00A8237A"/>
    <w:rsid w:val="00A94B76"/>
    <w:rsid w:val="00AA00D8"/>
    <w:rsid w:val="00AA75E8"/>
    <w:rsid w:val="00AC1FDC"/>
    <w:rsid w:val="00AD1F48"/>
    <w:rsid w:val="00AD2B43"/>
    <w:rsid w:val="00AD5FB4"/>
    <w:rsid w:val="00AE15E3"/>
    <w:rsid w:val="00AE1E57"/>
    <w:rsid w:val="00AF2E9B"/>
    <w:rsid w:val="00AF3EE2"/>
    <w:rsid w:val="00B03814"/>
    <w:rsid w:val="00B03859"/>
    <w:rsid w:val="00B03924"/>
    <w:rsid w:val="00B040E8"/>
    <w:rsid w:val="00B04640"/>
    <w:rsid w:val="00B04AA6"/>
    <w:rsid w:val="00B0781A"/>
    <w:rsid w:val="00B1704B"/>
    <w:rsid w:val="00B1722C"/>
    <w:rsid w:val="00B25FD0"/>
    <w:rsid w:val="00B30D09"/>
    <w:rsid w:val="00B31DA0"/>
    <w:rsid w:val="00B3617A"/>
    <w:rsid w:val="00B4174D"/>
    <w:rsid w:val="00B57724"/>
    <w:rsid w:val="00B60444"/>
    <w:rsid w:val="00B84089"/>
    <w:rsid w:val="00B93310"/>
    <w:rsid w:val="00B95E10"/>
    <w:rsid w:val="00B976AD"/>
    <w:rsid w:val="00BA050F"/>
    <w:rsid w:val="00BA4E3B"/>
    <w:rsid w:val="00BB29E4"/>
    <w:rsid w:val="00BB2FED"/>
    <w:rsid w:val="00BB3DF7"/>
    <w:rsid w:val="00BB56E6"/>
    <w:rsid w:val="00BD10DC"/>
    <w:rsid w:val="00BD2B07"/>
    <w:rsid w:val="00BD6813"/>
    <w:rsid w:val="00BD70ED"/>
    <w:rsid w:val="00BF1488"/>
    <w:rsid w:val="00BF2A6D"/>
    <w:rsid w:val="00BF3B4B"/>
    <w:rsid w:val="00C0141E"/>
    <w:rsid w:val="00C11034"/>
    <w:rsid w:val="00C138A3"/>
    <w:rsid w:val="00C14686"/>
    <w:rsid w:val="00C217B4"/>
    <w:rsid w:val="00C308CB"/>
    <w:rsid w:val="00C310D1"/>
    <w:rsid w:val="00C314EB"/>
    <w:rsid w:val="00C40129"/>
    <w:rsid w:val="00C43AF0"/>
    <w:rsid w:val="00C4523D"/>
    <w:rsid w:val="00C47D0D"/>
    <w:rsid w:val="00C6001E"/>
    <w:rsid w:val="00C671A0"/>
    <w:rsid w:val="00C672E4"/>
    <w:rsid w:val="00C762C9"/>
    <w:rsid w:val="00C9182C"/>
    <w:rsid w:val="00C94629"/>
    <w:rsid w:val="00C94D97"/>
    <w:rsid w:val="00C96E0A"/>
    <w:rsid w:val="00CA4D36"/>
    <w:rsid w:val="00CB09B4"/>
    <w:rsid w:val="00CB0D18"/>
    <w:rsid w:val="00CB19EF"/>
    <w:rsid w:val="00CB674E"/>
    <w:rsid w:val="00CB74FC"/>
    <w:rsid w:val="00CC1B42"/>
    <w:rsid w:val="00CD30D2"/>
    <w:rsid w:val="00CD365B"/>
    <w:rsid w:val="00CE0B5C"/>
    <w:rsid w:val="00CE1EAF"/>
    <w:rsid w:val="00CE72E2"/>
    <w:rsid w:val="00CF5F4A"/>
    <w:rsid w:val="00CF6575"/>
    <w:rsid w:val="00CF6E66"/>
    <w:rsid w:val="00D044DB"/>
    <w:rsid w:val="00D11B99"/>
    <w:rsid w:val="00D319EE"/>
    <w:rsid w:val="00D41D85"/>
    <w:rsid w:val="00D47AC9"/>
    <w:rsid w:val="00D507F2"/>
    <w:rsid w:val="00D522A1"/>
    <w:rsid w:val="00D54D64"/>
    <w:rsid w:val="00D55FEA"/>
    <w:rsid w:val="00D62D3A"/>
    <w:rsid w:val="00D7117E"/>
    <w:rsid w:val="00D769A9"/>
    <w:rsid w:val="00D85A58"/>
    <w:rsid w:val="00DC5018"/>
    <w:rsid w:val="00DD0B3C"/>
    <w:rsid w:val="00DD121F"/>
    <w:rsid w:val="00DD2792"/>
    <w:rsid w:val="00DD525D"/>
    <w:rsid w:val="00DD5D96"/>
    <w:rsid w:val="00E012D2"/>
    <w:rsid w:val="00E0157C"/>
    <w:rsid w:val="00E26844"/>
    <w:rsid w:val="00E32C1B"/>
    <w:rsid w:val="00E33B26"/>
    <w:rsid w:val="00E354B7"/>
    <w:rsid w:val="00E3649E"/>
    <w:rsid w:val="00E51EF9"/>
    <w:rsid w:val="00E5597D"/>
    <w:rsid w:val="00E62F62"/>
    <w:rsid w:val="00E71FBF"/>
    <w:rsid w:val="00E74CCF"/>
    <w:rsid w:val="00E8132A"/>
    <w:rsid w:val="00E8220B"/>
    <w:rsid w:val="00E9130B"/>
    <w:rsid w:val="00E918B4"/>
    <w:rsid w:val="00E970BD"/>
    <w:rsid w:val="00EA323E"/>
    <w:rsid w:val="00EA4256"/>
    <w:rsid w:val="00EA762D"/>
    <w:rsid w:val="00EB4AAA"/>
    <w:rsid w:val="00EB692C"/>
    <w:rsid w:val="00EC28A1"/>
    <w:rsid w:val="00ED2F3D"/>
    <w:rsid w:val="00ED6C88"/>
    <w:rsid w:val="00EE5053"/>
    <w:rsid w:val="00EF73F8"/>
    <w:rsid w:val="00EF7A26"/>
    <w:rsid w:val="00F10218"/>
    <w:rsid w:val="00F105EE"/>
    <w:rsid w:val="00F15A49"/>
    <w:rsid w:val="00F15D0F"/>
    <w:rsid w:val="00F20BDC"/>
    <w:rsid w:val="00F22FE9"/>
    <w:rsid w:val="00F41C59"/>
    <w:rsid w:val="00F55B61"/>
    <w:rsid w:val="00F61052"/>
    <w:rsid w:val="00F61F47"/>
    <w:rsid w:val="00F642DC"/>
    <w:rsid w:val="00F66928"/>
    <w:rsid w:val="00F67CEC"/>
    <w:rsid w:val="00F7179F"/>
    <w:rsid w:val="00F77312"/>
    <w:rsid w:val="00F77988"/>
    <w:rsid w:val="00F87178"/>
    <w:rsid w:val="00FA416F"/>
    <w:rsid w:val="00FB0604"/>
    <w:rsid w:val="00FD7350"/>
    <w:rsid w:val="00FE3647"/>
    <w:rsid w:val="00FE608E"/>
    <w:rsid w:val="00FF357E"/>
    <w:rsid w:val="00FF4DD4"/>
    <w:rsid w:val="00FF7D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3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72" w:qFormat="1"/>
  </w:latentStyles>
  <w:style w:type="paragraph" w:default="1" w:styleId="Normal">
    <w:name w:val="Normal"/>
    <w:qFormat/>
    <w:rsid w:val="00C671A0"/>
    <w:rPr>
      <w:rFonts w:ascii="New York" w:hAnsi="New York"/>
      <w:noProof/>
    </w:rPr>
  </w:style>
  <w:style w:type="paragraph" w:styleId="Heading1">
    <w:name w:val="heading 1"/>
    <w:basedOn w:val="Normal"/>
    <w:next w:val="Normal"/>
    <w:qFormat/>
    <w:rsid w:val="00C671A0"/>
    <w:pPr>
      <w:keepNext/>
      <w:tabs>
        <w:tab w:val="left" w:pos="720"/>
        <w:tab w:val="left" w:pos="1080"/>
        <w:tab w:val="right" w:pos="9360"/>
      </w:tabs>
      <w:outlineLvl w:val="0"/>
    </w:pPr>
    <w:rPr>
      <w:rFonts w:ascii="Helvetica" w:hAnsi="Helvetica"/>
      <w:b/>
      <w:i/>
      <w:sz w:val="20"/>
    </w:rPr>
  </w:style>
  <w:style w:type="paragraph" w:styleId="Heading2">
    <w:name w:val="heading 2"/>
    <w:basedOn w:val="Normal"/>
    <w:next w:val="Normal"/>
    <w:qFormat/>
    <w:rsid w:val="00C671A0"/>
    <w:pPr>
      <w:keepNext/>
      <w:tabs>
        <w:tab w:val="left" w:pos="720"/>
        <w:tab w:val="left" w:pos="1080"/>
        <w:tab w:val="right" w:pos="9360"/>
      </w:tabs>
      <w:outlineLvl w:val="1"/>
    </w:pPr>
    <w:rPr>
      <w:rFonts w:ascii="Helvetica" w:hAnsi="Helvetica"/>
      <w:b/>
      <w:color w:val="000000"/>
    </w:rPr>
  </w:style>
  <w:style w:type="paragraph" w:styleId="Heading3">
    <w:name w:val="heading 3"/>
    <w:basedOn w:val="Normal"/>
    <w:next w:val="Normal"/>
    <w:qFormat/>
    <w:rsid w:val="00C671A0"/>
    <w:pPr>
      <w:keepNext/>
      <w:tabs>
        <w:tab w:val="left" w:pos="720"/>
        <w:tab w:val="left" w:pos="1080"/>
        <w:tab w:val="right" w:pos="9360"/>
      </w:tabs>
      <w:outlineLvl w:val="2"/>
    </w:pPr>
    <w:rPr>
      <w:rFonts w:ascii="Helvetica" w:hAnsi="Helvetica"/>
      <w:b/>
      <w:color w:val="FF0000"/>
    </w:rPr>
  </w:style>
  <w:style w:type="paragraph" w:styleId="Heading4">
    <w:name w:val="heading 4"/>
    <w:basedOn w:val="Normal"/>
    <w:next w:val="Normal"/>
    <w:qFormat/>
    <w:rsid w:val="00C671A0"/>
    <w:pPr>
      <w:keepNext/>
      <w:outlineLvl w:val="3"/>
    </w:pPr>
    <w:rPr>
      <w:rFonts w:ascii="Times New Roman" w:hAnsi="Times New Roman"/>
      <w:b/>
      <w:color w:val="0000FF"/>
      <w:sz w:val="26"/>
    </w:rPr>
  </w:style>
  <w:style w:type="paragraph" w:styleId="Heading5">
    <w:name w:val="heading 5"/>
    <w:basedOn w:val="Normal"/>
    <w:next w:val="Normal"/>
    <w:qFormat/>
    <w:rsid w:val="00C671A0"/>
    <w:pPr>
      <w:keepNext/>
      <w:outlineLvl w:val="4"/>
    </w:pPr>
    <w:rPr>
      <w:rFonts w:ascii="Times New Roman" w:hAnsi="Times New Roman"/>
      <w:color w:val="0000FF"/>
    </w:rPr>
  </w:style>
  <w:style w:type="paragraph" w:styleId="Heading6">
    <w:name w:val="heading 6"/>
    <w:basedOn w:val="Normal"/>
    <w:next w:val="Normal"/>
    <w:qFormat/>
    <w:rsid w:val="00C671A0"/>
    <w:pPr>
      <w:keepNext/>
      <w:outlineLvl w:val="5"/>
    </w:pPr>
    <w:rPr>
      <w:rFonts w:ascii="Times New Roman" w:hAnsi="Times New Roman"/>
      <w:u w:val="single"/>
    </w:rPr>
  </w:style>
  <w:style w:type="paragraph" w:styleId="Heading7">
    <w:name w:val="heading 7"/>
    <w:basedOn w:val="Normal"/>
    <w:next w:val="Normal"/>
    <w:qFormat/>
    <w:rsid w:val="00C671A0"/>
    <w:pPr>
      <w:keepNext/>
      <w:tabs>
        <w:tab w:val="left" w:pos="360"/>
      </w:tabs>
      <w:outlineLvl w:val="6"/>
    </w:pPr>
    <w:rPr>
      <w:rFonts w:ascii="Times New Roman" w:hAnsi="Times New Roman"/>
      <w:b/>
      <w:caps/>
      <w:sz w:val="26"/>
      <w:u w:val="single"/>
    </w:rPr>
  </w:style>
  <w:style w:type="paragraph" w:styleId="Heading8">
    <w:name w:val="heading 8"/>
    <w:basedOn w:val="Normal"/>
    <w:next w:val="Normal"/>
    <w:qFormat/>
    <w:rsid w:val="00C671A0"/>
    <w:pPr>
      <w:keepNext/>
      <w:tabs>
        <w:tab w:val="left" w:pos="720"/>
        <w:tab w:val="left" w:pos="1080"/>
        <w:tab w:val="right" w:pos="9360"/>
      </w:tabs>
      <w:outlineLvl w:val="7"/>
    </w:pPr>
    <w:rPr>
      <w:rFonts w:ascii="Times New Roman" w:hAnsi="Times New Roman"/>
      <w:b/>
      <w:sz w:val="26"/>
    </w:rPr>
  </w:style>
  <w:style w:type="paragraph" w:styleId="Heading9">
    <w:name w:val="heading 9"/>
    <w:basedOn w:val="Normal"/>
    <w:next w:val="Normal"/>
    <w:qFormat/>
    <w:rsid w:val="00C671A0"/>
    <w:pPr>
      <w:keepNext/>
      <w:jc w:val="cente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671A0"/>
    <w:pPr>
      <w:tabs>
        <w:tab w:val="center" w:pos="4320"/>
        <w:tab w:val="right" w:pos="8640"/>
      </w:tabs>
    </w:pPr>
  </w:style>
  <w:style w:type="character" w:styleId="PageNumber">
    <w:name w:val="page number"/>
    <w:basedOn w:val="DefaultParagraphFont"/>
    <w:semiHidden/>
    <w:rsid w:val="00C671A0"/>
  </w:style>
  <w:style w:type="paragraph" w:customStyle="1" w:styleId="hang">
    <w:name w:val="hang"/>
    <w:basedOn w:val="Normal"/>
    <w:rsid w:val="00C671A0"/>
    <w:pPr>
      <w:tabs>
        <w:tab w:val="left" w:pos="720"/>
      </w:tabs>
      <w:ind w:left="540" w:hanging="540"/>
    </w:pPr>
    <w:rPr>
      <w:sz w:val="20"/>
    </w:rPr>
  </w:style>
  <w:style w:type="character" w:styleId="Hyperlink">
    <w:name w:val="Hyperlink"/>
    <w:semiHidden/>
    <w:rsid w:val="00C671A0"/>
    <w:rPr>
      <w:color w:val="0000FF"/>
      <w:u w:val="single"/>
    </w:rPr>
  </w:style>
  <w:style w:type="paragraph" w:styleId="Title">
    <w:name w:val="Title"/>
    <w:basedOn w:val="Normal"/>
    <w:qFormat/>
    <w:rsid w:val="00C671A0"/>
    <w:pPr>
      <w:tabs>
        <w:tab w:val="left" w:pos="720"/>
        <w:tab w:val="left" w:pos="1080"/>
        <w:tab w:val="right" w:pos="9360"/>
      </w:tabs>
      <w:jc w:val="center"/>
    </w:pPr>
    <w:rPr>
      <w:rFonts w:ascii="Helvetica" w:hAnsi="Helvetica"/>
      <w:b/>
      <w:sz w:val="28"/>
    </w:rPr>
  </w:style>
  <w:style w:type="paragraph" w:styleId="BodyText">
    <w:name w:val="Body Text"/>
    <w:basedOn w:val="Normal"/>
    <w:link w:val="BodyTextChar"/>
    <w:semiHidden/>
    <w:rsid w:val="00C671A0"/>
    <w:pPr>
      <w:tabs>
        <w:tab w:val="left" w:pos="720"/>
        <w:tab w:val="left" w:pos="1080"/>
        <w:tab w:val="right" w:pos="9360"/>
      </w:tabs>
    </w:pPr>
    <w:rPr>
      <w:rFonts w:ascii="Helvetica" w:hAnsi="Helvetica"/>
      <w:b/>
    </w:rPr>
  </w:style>
  <w:style w:type="paragraph" w:styleId="BodyText2">
    <w:name w:val="Body Text 2"/>
    <w:basedOn w:val="Normal"/>
    <w:semiHidden/>
    <w:rsid w:val="00C671A0"/>
    <w:pPr>
      <w:tabs>
        <w:tab w:val="left" w:pos="360"/>
      </w:tabs>
      <w:ind w:right="-440"/>
    </w:pPr>
    <w:rPr>
      <w:rFonts w:ascii="Helvetica" w:hAnsi="Helvetica"/>
    </w:rPr>
  </w:style>
  <w:style w:type="paragraph" w:styleId="CommentText">
    <w:name w:val="annotation text"/>
    <w:basedOn w:val="Normal"/>
    <w:link w:val="CommentTextChar"/>
    <w:semiHidden/>
    <w:rsid w:val="00C671A0"/>
  </w:style>
  <w:style w:type="paragraph" w:styleId="Subtitle">
    <w:name w:val="Subtitle"/>
    <w:basedOn w:val="Normal"/>
    <w:qFormat/>
    <w:rsid w:val="00C671A0"/>
    <w:pPr>
      <w:tabs>
        <w:tab w:val="left" w:pos="720"/>
        <w:tab w:val="left" w:pos="1080"/>
        <w:tab w:val="right" w:pos="9360"/>
      </w:tabs>
      <w:jc w:val="center"/>
    </w:pPr>
    <w:rPr>
      <w:rFonts w:ascii="Times New Roman" w:hAnsi="Times New Roman"/>
      <w:b/>
      <w:sz w:val="26"/>
    </w:rPr>
  </w:style>
  <w:style w:type="paragraph" w:styleId="BalloonText">
    <w:name w:val="Balloon Text"/>
    <w:basedOn w:val="Normal"/>
    <w:semiHidden/>
    <w:rsid w:val="00C671A0"/>
    <w:rPr>
      <w:rFonts w:ascii="Lucida Grande" w:hAnsi="Lucida Grande"/>
      <w:sz w:val="18"/>
      <w:szCs w:val="18"/>
    </w:rPr>
  </w:style>
  <w:style w:type="character" w:styleId="FollowedHyperlink">
    <w:name w:val="FollowedHyperlink"/>
    <w:semiHidden/>
    <w:unhideWhenUsed/>
    <w:rsid w:val="00C671A0"/>
    <w:rPr>
      <w:color w:val="800080"/>
      <w:u w:val="single"/>
    </w:rPr>
  </w:style>
  <w:style w:type="paragraph" w:customStyle="1" w:styleId="MediumList2-Accent21">
    <w:name w:val="Medium List 2 - Accent 21"/>
    <w:hidden/>
    <w:semiHidden/>
    <w:rsid w:val="00C671A0"/>
    <w:rPr>
      <w:rFonts w:ascii="New York" w:hAnsi="New York"/>
      <w:noProof/>
    </w:rPr>
  </w:style>
  <w:style w:type="character" w:styleId="CommentReference">
    <w:name w:val="annotation reference"/>
    <w:rsid w:val="00C671A0"/>
    <w:rPr>
      <w:sz w:val="18"/>
    </w:rPr>
  </w:style>
  <w:style w:type="paragraph" w:styleId="List">
    <w:name w:val="List"/>
    <w:basedOn w:val="Normal"/>
    <w:uiPriority w:val="99"/>
    <w:unhideWhenUsed/>
    <w:rsid w:val="00F92E22"/>
    <w:pPr>
      <w:ind w:left="360" w:hanging="360"/>
      <w:contextualSpacing/>
    </w:pPr>
  </w:style>
  <w:style w:type="paragraph" w:styleId="List2">
    <w:name w:val="List 2"/>
    <w:basedOn w:val="Normal"/>
    <w:uiPriority w:val="99"/>
    <w:unhideWhenUsed/>
    <w:rsid w:val="00F92E22"/>
    <w:pPr>
      <w:ind w:left="720" w:hanging="360"/>
      <w:contextualSpacing/>
    </w:pPr>
  </w:style>
  <w:style w:type="paragraph" w:styleId="ListBullet2">
    <w:name w:val="List Bullet 2"/>
    <w:basedOn w:val="Normal"/>
    <w:uiPriority w:val="99"/>
    <w:unhideWhenUsed/>
    <w:rsid w:val="00F92E22"/>
    <w:pPr>
      <w:numPr>
        <w:numId w:val="13"/>
      </w:numPr>
      <w:contextualSpacing/>
    </w:pPr>
  </w:style>
  <w:style w:type="paragraph" w:styleId="Caption">
    <w:name w:val="caption"/>
    <w:basedOn w:val="Normal"/>
    <w:next w:val="Normal"/>
    <w:uiPriority w:val="35"/>
    <w:qFormat/>
    <w:rsid w:val="00F92E22"/>
    <w:rPr>
      <w:b/>
      <w:bCs/>
      <w:sz w:val="20"/>
    </w:rPr>
  </w:style>
  <w:style w:type="paragraph" w:styleId="BodyTextFirstIndent">
    <w:name w:val="Body Text First Indent"/>
    <w:basedOn w:val="BodyText"/>
    <w:link w:val="BodyTextFirstIndentChar"/>
    <w:uiPriority w:val="99"/>
    <w:unhideWhenUsed/>
    <w:rsid w:val="00F92E22"/>
    <w:pPr>
      <w:tabs>
        <w:tab w:val="clear" w:pos="720"/>
        <w:tab w:val="clear" w:pos="1080"/>
        <w:tab w:val="clear" w:pos="9360"/>
      </w:tabs>
      <w:spacing w:after="120"/>
      <w:ind w:firstLine="210"/>
    </w:pPr>
    <w:rPr>
      <w:rFonts w:ascii="New York" w:hAnsi="New York"/>
      <w:b w:val="0"/>
    </w:rPr>
  </w:style>
  <w:style w:type="character" w:customStyle="1" w:styleId="BodyTextChar">
    <w:name w:val="Body Text Char"/>
    <w:link w:val="BodyText"/>
    <w:semiHidden/>
    <w:rsid w:val="00F92E22"/>
    <w:rPr>
      <w:rFonts w:ascii="Helvetica" w:hAnsi="Helvetica"/>
      <w:b/>
      <w:noProof/>
      <w:sz w:val="24"/>
    </w:rPr>
  </w:style>
  <w:style w:type="character" w:customStyle="1" w:styleId="BodyTextFirstIndentChar">
    <w:name w:val="Body Text First Indent Char"/>
    <w:link w:val="BodyTextFirstIndent"/>
    <w:uiPriority w:val="99"/>
    <w:rsid w:val="00F92E22"/>
    <w:rPr>
      <w:rFonts w:ascii="New York" w:hAnsi="New York"/>
      <w:b w:val="0"/>
      <w:noProof/>
      <w:sz w:val="24"/>
    </w:rPr>
  </w:style>
  <w:style w:type="paragraph" w:styleId="BodyTextIndent">
    <w:name w:val="Body Text Indent"/>
    <w:basedOn w:val="Normal"/>
    <w:link w:val="BodyTextIndentChar"/>
    <w:uiPriority w:val="99"/>
    <w:semiHidden/>
    <w:unhideWhenUsed/>
    <w:rsid w:val="00F92E22"/>
    <w:pPr>
      <w:spacing w:after="120"/>
      <w:ind w:left="360"/>
    </w:pPr>
  </w:style>
  <w:style w:type="character" w:customStyle="1" w:styleId="BodyTextIndentChar">
    <w:name w:val="Body Text Indent Char"/>
    <w:link w:val="BodyTextIndent"/>
    <w:uiPriority w:val="99"/>
    <w:semiHidden/>
    <w:rsid w:val="00F92E22"/>
    <w:rPr>
      <w:rFonts w:ascii="New York" w:hAnsi="New York"/>
      <w:noProof/>
      <w:sz w:val="24"/>
    </w:rPr>
  </w:style>
  <w:style w:type="paragraph" w:styleId="BodyTextFirstIndent2">
    <w:name w:val="Body Text First Indent 2"/>
    <w:basedOn w:val="BodyTextIndent"/>
    <w:link w:val="BodyTextFirstIndent2Char"/>
    <w:uiPriority w:val="99"/>
    <w:unhideWhenUsed/>
    <w:rsid w:val="00F92E22"/>
    <w:pPr>
      <w:ind w:firstLine="210"/>
    </w:pPr>
  </w:style>
  <w:style w:type="character" w:customStyle="1" w:styleId="BodyTextFirstIndent2Char">
    <w:name w:val="Body Text First Indent 2 Char"/>
    <w:basedOn w:val="BodyTextIndentChar"/>
    <w:link w:val="BodyTextFirstIndent2"/>
    <w:uiPriority w:val="99"/>
    <w:rsid w:val="00F92E22"/>
    <w:rPr>
      <w:rFonts w:ascii="New York" w:hAnsi="New York"/>
      <w:noProof/>
      <w:sz w:val="24"/>
    </w:rPr>
  </w:style>
  <w:style w:type="paragraph" w:styleId="CommentSubject">
    <w:name w:val="annotation subject"/>
    <w:basedOn w:val="CommentText"/>
    <w:next w:val="CommentText"/>
    <w:link w:val="CommentSubjectChar"/>
    <w:uiPriority w:val="99"/>
    <w:semiHidden/>
    <w:unhideWhenUsed/>
    <w:rsid w:val="007528ED"/>
    <w:rPr>
      <w:b/>
      <w:bCs/>
      <w:sz w:val="20"/>
      <w:szCs w:val="20"/>
    </w:rPr>
  </w:style>
  <w:style w:type="character" w:customStyle="1" w:styleId="CommentTextChar">
    <w:name w:val="Comment Text Char"/>
    <w:basedOn w:val="DefaultParagraphFont"/>
    <w:link w:val="CommentText"/>
    <w:semiHidden/>
    <w:rsid w:val="007528ED"/>
    <w:rPr>
      <w:rFonts w:ascii="New York" w:hAnsi="New York"/>
      <w:noProof/>
      <w:sz w:val="24"/>
      <w:szCs w:val="24"/>
    </w:rPr>
  </w:style>
  <w:style w:type="character" w:customStyle="1" w:styleId="CommentSubjectChar">
    <w:name w:val="Comment Subject Char"/>
    <w:basedOn w:val="CommentTextChar"/>
    <w:link w:val="CommentSubject"/>
    <w:uiPriority w:val="99"/>
    <w:semiHidden/>
    <w:rsid w:val="007528ED"/>
    <w:rPr>
      <w:rFonts w:ascii="New York" w:hAnsi="New York"/>
      <w:b/>
      <w:bCs/>
      <w:noProof/>
      <w:sz w:val="24"/>
      <w:szCs w:val="24"/>
    </w:rPr>
  </w:style>
  <w:style w:type="paragraph" w:styleId="Footer">
    <w:name w:val="footer"/>
    <w:basedOn w:val="Normal"/>
    <w:link w:val="FooterChar"/>
    <w:uiPriority w:val="99"/>
    <w:unhideWhenUsed/>
    <w:rsid w:val="00C40129"/>
    <w:pPr>
      <w:tabs>
        <w:tab w:val="center" w:pos="4680"/>
        <w:tab w:val="right" w:pos="9360"/>
      </w:tabs>
    </w:pPr>
  </w:style>
  <w:style w:type="character" w:customStyle="1" w:styleId="FooterChar">
    <w:name w:val="Footer Char"/>
    <w:basedOn w:val="DefaultParagraphFont"/>
    <w:link w:val="Footer"/>
    <w:uiPriority w:val="99"/>
    <w:rsid w:val="00C40129"/>
    <w:rPr>
      <w:rFonts w:ascii="New York" w:hAnsi="New York"/>
      <w:noProof/>
      <w:sz w:val="24"/>
    </w:rPr>
  </w:style>
  <w:style w:type="paragraph" w:styleId="ListParagraph">
    <w:name w:val="List Paragraph"/>
    <w:basedOn w:val="Normal"/>
    <w:uiPriority w:val="72"/>
    <w:qFormat/>
    <w:rsid w:val="006A1846"/>
    <w:pPr>
      <w:ind w:left="720"/>
      <w:contextualSpacing/>
    </w:pPr>
  </w:style>
  <w:style w:type="paragraph" w:styleId="Revision">
    <w:name w:val="Revision"/>
    <w:hidden/>
    <w:uiPriority w:val="71"/>
    <w:rsid w:val="006F4EF5"/>
    <w:rPr>
      <w:rFonts w:ascii="New York" w:hAnsi="New York"/>
      <w:noProof/>
    </w:rPr>
  </w:style>
  <w:style w:type="paragraph" w:styleId="NoSpacing">
    <w:name w:val="No Spacing"/>
    <w:uiPriority w:val="99"/>
    <w:qFormat/>
    <w:rsid w:val="008B5504"/>
    <w:rPr>
      <w:rFonts w:ascii="New York" w:hAnsi="New York"/>
      <w:noProof/>
    </w:rPr>
  </w:style>
  <w:style w:type="paragraph" w:styleId="TOC1">
    <w:name w:val="toc 1"/>
    <w:basedOn w:val="Normal"/>
    <w:next w:val="Normal"/>
    <w:autoRedefine/>
    <w:uiPriority w:val="39"/>
    <w:unhideWhenUsed/>
    <w:rsid w:val="00C138A3"/>
  </w:style>
  <w:style w:type="paragraph" w:styleId="TOC2">
    <w:name w:val="toc 2"/>
    <w:basedOn w:val="Normal"/>
    <w:next w:val="Normal"/>
    <w:autoRedefine/>
    <w:uiPriority w:val="39"/>
    <w:unhideWhenUsed/>
    <w:rsid w:val="00C138A3"/>
    <w:pPr>
      <w:ind w:left="240"/>
    </w:pPr>
  </w:style>
  <w:style w:type="paragraph" w:styleId="TOC3">
    <w:name w:val="toc 3"/>
    <w:basedOn w:val="Normal"/>
    <w:next w:val="Normal"/>
    <w:autoRedefine/>
    <w:uiPriority w:val="39"/>
    <w:unhideWhenUsed/>
    <w:rsid w:val="00C138A3"/>
    <w:pPr>
      <w:ind w:left="480"/>
    </w:pPr>
  </w:style>
  <w:style w:type="paragraph" w:styleId="TOC4">
    <w:name w:val="toc 4"/>
    <w:basedOn w:val="Normal"/>
    <w:next w:val="Normal"/>
    <w:autoRedefine/>
    <w:uiPriority w:val="39"/>
    <w:unhideWhenUsed/>
    <w:rsid w:val="00C138A3"/>
    <w:pPr>
      <w:ind w:left="720"/>
    </w:pPr>
  </w:style>
  <w:style w:type="paragraph" w:styleId="TOC5">
    <w:name w:val="toc 5"/>
    <w:basedOn w:val="Normal"/>
    <w:next w:val="Normal"/>
    <w:autoRedefine/>
    <w:uiPriority w:val="39"/>
    <w:unhideWhenUsed/>
    <w:rsid w:val="00C138A3"/>
    <w:pPr>
      <w:ind w:left="960"/>
    </w:pPr>
  </w:style>
  <w:style w:type="paragraph" w:styleId="TOC6">
    <w:name w:val="toc 6"/>
    <w:basedOn w:val="Normal"/>
    <w:next w:val="Normal"/>
    <w:autoRedefine/>
    <w:uiPriority w:val="39"/>
    <w:unhideWhenUsed/>
    <w:rsid w:val="00C138A3"/>
    <w:pPr>
      <w:ind w:left="1200"/>
    </w:pPr>
  </w:style>
  <w:style w:type="paragraph" w:styleId="TOC7">
    <w:name w:val="toc 7"/>
    <w:basedOn w:val="Normal"/>
    <w:next w:val="Normal"/>
    <w:autoRedefine/>
    <w:uiPriority w:val="39"/>
    <w:unhideWhenUsed/>
    <w:rsid w:val="00C138A3"/>
    <w:pPr>
      <w:ind w:left="1440"/>
    </w:pPr>
  </w:style>
  <w:style w:type="paragraph" w:styleId="TOC8">
    <w:name w:val="toc 8"/>
    <w:basedOn w:val="Normal"/>
    <w:next w:val="Normal"/>
    <w:autoRedefine/>
    <w:uiPriority w:val="39"/>
    <w:unhideWhenUsed/>
    <w:rsid w:val="00C138A3"/>
    <w:pPr>
      <w:ind w:left="1680"/>
    </w:pPr>
  </w:style>
  <w:style w:type="paragraph" w:styleId="TOC9">
    <w:name w:val="toc 9"/>
    <w:basedOn w:val="Normal"/>
    <w:next w:val="Normal"/>
    <w:autoRedefine/>
    <w:uiPriority w:val="39"/>
    <w:unhideWhenUsed/>
    <w:rsid w:val="00C138A3"/>
    <w:pPr>
      <w:ind w:left="1920"/>
    </w:pPr>
  </w:style>
  <w:style w:type="table" w:styleId="TableGrid">
    <w:name w:val="Table Grid"/>
    <w:basedOn w:val="TableNormal"/>
    <w:rsid w:val="00545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72" w:qFormat="1"/>
  </w:latentStyles>
  <w:style w:type="paragraph" w:default="1" w:styleId="Normal">
    <w:name w:val="Normal"/>
    <w:qFormat/>
    <w:rsid w:val="00C671A0"/>
    <w:rPr>
      <w:rFonts w:ascii="New York" w:hAnsi="New York"/>
      <w:noProof/>
    </w:rPr>
  </w:style>
  <w:style w:type="paragraph" w:styleId="Heading1">
    <w:name w:val="heading 1"/>
    <w:basedOn w:val="Normal"/>
    <w:next w:val="Normal"/>
    <w:qFormat/>
    <w:rsid w:val="00C671A0"/>
    <w:pPr>
      <w:keepNext/>
      <w:tabs>
        <w:tab w:val="left" w:pos="720"/>
        <w:tab w:val="left" w:pos="1080"/>
        <w:tab w:val="right" w:pos="9360"/>
      </w:tabs>
      <w:outlineLvl w:val="0"/>
    </w:pPr>
    <w:rPr>
      <w:rFonts w:ascii="Helvetica" w:hAnsi="Helvetica"/>
      <w:b/>
      <w:i/>
      <w:sz w:val="20"/>
    </w:rPr>
  </w:style>
  <w:style w:type="paragraph" w:styleId="Heading2">
    <w:name w:val="heading 2"/>
    <w:basedOn w:val="Normal"/>
    <w:next w:val="Normal"/>
    <w:qFormat/>
    <w:rsid w:val="00C671A0"/>
    <w:pPr>
      <w:keepNext/>
      <w:tabs>
        <w:tab w:val="left" w:pos="720"/>
        <w:tab w:val="left" w:pos="1080"/>
        <w:tab w:val="right" w:pos="9360"/>
      </w:tabs>
      <w:outlineLvl w:val="1"/>
    </w:pPr>
    <w:rPr>
      <w:rFonts w:ascii="Helvetica" w:hAnsi="Helvetica"/>
      <w:b/>
      <w:color w:val="000000"/>
    </w:rPr>
  </w:style>
  <w:style w:type="paragraph" w:styleId="Heading3">
    <w:name w:val="heading 3"/>
    <w:basedOn w:val="Normal"/>
    <w:next w:val="Normal"/>
    <w:qFormat/>
    <w:rsid w:val="00C671A0"/>
    <w:pPr>
      <w:keepNext/>
      <w:tabs>
        <w:tab w:val="left" w:pos="720"/>
        <w:tab w:val="left" w:pos="1080"/>
        <w:tab w:val="right" w:pos="9360"/>
      </w:tabs>
      <w:outlineLvl w:val="2"/>
    </w:pPr>
    <w:rPr>
      <w:rFonts w:ascii="Helvetica" w:hAnsi="Helvetica"/>
      <w:b/>
      <w:color w:val="FF0000"/>
    </w:rPr>
  </w:style>
  <w:style w:type="paragraph" w:styleId="Heading4">
    <w:name w:val="heading 4"/>
    <w:basedOn w:val="Normal"/>
    <w:next w:val="Normal"/>
    <w:qFormat/>
    <w:rsid w:val="00C671A0"/>
    <w:pPr>
      <w:keepNext/>
      <w:outlineLvl w:val="3"/>
    </w:pPr>
    <w:rPr>
      <w:rFonts w:ascii="Times New Roman" w:hAnsi="Times New Roman"/>
      <w:b/>
      <w:color w:val="0000FF"/>
      <w:sz w:val="26"/>
    </w:rPr>
  </w:style>
  <w:style w:type="paragraph" w:styleId="Heading5">
    <w:name w:val="heading 5"/>
    <w:basedOn w:val="Normal"/>
    <w:next w:val="Normal"/>
    <w:qFormat/>
    <w:rsid w:val="00C671A0"/>
    <w:pPr>
      <w:keepNext/>
      <w:outlineLvl w:val="4"/>
    </w:pPr>
    <w:rPr>
      <w:rFonts w:ascii="Times New Roman" w:hAnsi="Times New Roman"/>
      <w:color w:val="0000FF"/>
    </w:rPr>
  </w:style>
  <w:style w:type="paragraph" w:styleId="Heading6">
    <w:name w:val="heading 6"/>
    <w:basedOn w:val="Normal"/>
    <w:next w:val="Normal"/>
    <w:qFormat/>
    <w:rsid w:val="00C671A0"/>
    <w:pPr>
      <w:keepNext/>
      <w:outlineLvl w:val="5"/>
    </w:pPr>
    <w:rPr>
      <w:rFonts w:ascii="Times New Roman" w:hAnsi="Times New Roman"/>
      <w:u w:val="single"/>
    </w:rPr>
  </w:style>
  <w:style w:type="paragraph" w:styleId="Heading7">
    <w:name w:val="heading 7"/>
    <w:basedOn w:val="Normal"/>
    <w:next w:val="Normal"/>
    <w:qFormat/>
    <w:rsid w:val="00C671A0"/>
    <w:pPr>
      <w:keepNext/>
      <w:tabs>
        <w:tab w:val="left" w:pos="360"/>
      </w:tabs>
      <w:outlineLvl w:val="6"/>
    </w:pPr>
    <w:rPr>
      <w:rFonts w:ascii="Times New Roman" w:hAnsi="Times New Roman"/>
      <w:b/>
      <w:caps/>
      <w:sz w:val="26"/>
      <w:u w:val="single"/>
    </w:rPr>
  </w:style>
  <w:style w:type="paragraph" w:styleId="Heading8">
    <w:name w:val="heading 8"/>
    <w:basedOn w:val="Normal"/>
    <w:next w:val="Normal"/>
    <w:qFormat/>
    <w:rsid w:val="00C671A0"/>
    <w:pPr>
      <w:keepNext/>
      <w:tabs>
        <w:tab w:val="left" w:pos="720"/>
        <w:tab w:val="left" w:pos="1080"/>
        <w:tab w:val="right" w:pos="9360"/>
      </w:tabs>
      <w:outlineLvl w:val="7"/>
    </w:pPr>
    <w:rPr>
      <w:rFonts w:ascii="Times New Roman" w:hAnsi="Times New Roman"/>
      <w:b/>
      <w:sz w:val="26"/>
    </w:rPr>
  </w:style>
  <w:style w:type="paragraph" w:styleId="Heading9">
    <w:name w:val="heading 9"/>
    <w:basedOn w:val="Normal"/>
    <w:next w:val="Normal"/>
    <w:qFormat/>
    <w:rsid w:val="00C671A0"/>
    <w:pPr>
      <w:keepNext/>
      <w:jc w:val="cente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671A0"/>
    <w:pPr>
      <w:tabs>
        <w:tab w:val="center" w:pos="4320"/>
        <w:tab w:val="right" w:pos="8640"/>
      </w:tabs>
    </w:pPr>
  </w:style>
  <w:style w:type="character" w:styleId="PageNumber">
    <w:name w:val="page number"/>
    <w:basedOn w:val="DefaultParagraphFont"/>
    <w:semiHidden/>
    <w:rsid w:val="00C671A0"/>
  </w:style>
  <w:style w:type="paragraph" w:customStyle="1" w:styleId="hang">
    <w:name w:val="hang"/>
    <w:basedOn w:val="Normal"/>
    <w:rsid w:val="00C671A0"/>
    <w:pPr>
      <w:tabs>
        <w:tab w:val="left" w:pos="720"/>
      </w:tabs>
      <w:ind w:left="540" w:hanging="540"/>
    </w:pPr>
    <w:rPr>
      <w:sz w:val="20"/>
    </w:rPr>
  </w:style>
  <w:style w:type="character" w:styleId="Hyperlink">
    <w:name w:val="Hyperlink"/>
    <w:semiHidden/>
    <w:rsid w:val="00C671A0"/>
    <w:rPr>
      <w:color w:val="0000FF"/>
      <w:u w:val="single"/>
    </w:rPr>
  </w:style>
  <w:style w:type="paragraph" w:styleId="Title">
    <w:name w:val="Title"/>
    <w:basedOn w:val="Normal"/>
    <w:qFormat/>
    <w:rsid w:val="00C671A0"/>
    <w:pPr>
      <w:tabs>
        <w:tab w:val="left" w:pos="720"/>
        <w:tab w:val="left" w:pos="1080"/>
        <w:tab w:val="right" w:pos="9360"/>
      </w:tabs>
      <w:jc w:val="center"/>
    </w:pPr>
    <w:rPr>
      <w:rFonts w:ascii="Helvetica" w:hAnsi="Helvetica"/>
      <w:b/>
      <w:sz w:val="28"/>
    </w:rPr>
  </w:style>
  <w:style w:type="paragraph" w:styleId="BodyText">
    <w:name w:val="Body Text"/>
    <w:basedOn w:val="Normal"/>
    <w:link w:val="BodyTextChar"/>
    <w:semiHidden/>
    <w:rsid w:val="00C671A0"/>
    <w:pPr>
      <w:tabs>
        <w:tab w:val="left" w:pos="720"/>
        <w:tab w:val="left" w:pos="1080"/>
        <w:tab w:val="right" w:pos="9360"/>
      </w:tabs>
    </w:pPr>
    <w:rPr>
      <w:rFonts w:ascii="Helvetica" w:hAnsi="Helvetica"/>
      <w:b/>
    </w:rPr>
  </w:style>
  <w:style w:type="paragraph" w:styleId="BodyText2">
    <w:name w:val="Body Text 2"/>
    <w:basedOn w:val="Normal"/>
    <w:semiHidden/>
    <w:rsid w:val="00C671A0"/>
    <w:pPr>
      <w:tabs>
        <w:tab w:val="left" w:pos="360"/>
      </w:tabs>
      <w:ind w:right="-440"/>
    </w:pPr>
    <w:rPr>
      <w:rFonts w:ascii="Helvetica" w:hAnsi="Helvetica"/>
    </w:rPr>
  </w:style>
  <w:style w:type="paragraph" w:styleId="CommentText">
    <w:name w:val="annotation text"/>
    <w:basedOn w:val="Normal"/>
    <w:link w:val="CommentTextChar"/>
    <w:semiHidden/>
    <w:rsid w:val="00C671A0"/>
  </w:style>
  <w:style w:type="paragraph" w:styleId="Subtitle">
    <w:name w:val="Subtitle"/>
    <w:basedOn w:val="Normal"/>
    <w:qFormat/>
    <w:rsid w:val="00C671A0"/>
    <w:pPr>
      <w:tabs>
        <w:tab w:val="left" w:pos="720"/>
        <w:tab w:val="left" w:pos="1080"/>
        <w:tab w:val="right" w:pos="9360"/>
      </w:tabs>
      <w:jc w:val="center"/>
    </w:pPr>
    <w:rPr>
      <w:rFonts w:ascii="Times New Roman" w:hAnsi="Times New Roman"/>
      <w:b/>
      <w:sz w:val="26"/>
    </w:rPr>
  </w:style>
  <w:style w:type="paragraph" w:styleId="BalloonText">
    <w:name w:val="Balloon Text"/>
    <w:basedOn w:val="Normal"/>
    <w:semiHidden/>
    <w:rsid w:val="00C671A0"/>
    <w:rPr>
      <w:rFonts w:ascii="Lucida Grande" w:hAnsi="Lucida Grande"/>
      <w:sz w:val="18"/>
      <w:szCs w:val="18"/>
    </w:rPr>
  </w:style>
  <w:style w:type="character" w:styleId="FollowedHyperlink">
    <w:name w:val="FollowedHyperlink"/>
    <w:semiHidden/>
    <w:unhideWhenUsed/>
    <w:rsid w:val="00C671A0"/>
    <w:rPr>
      <w:color w:val="800080"/>
      <w:u w:val="single"/>
    </w:rPr>
  </w:style>
  <w:style w:type="paragraph" w:customStyle="1" w:styleId="MediumList2-Accent21">
    <w:name w:val="Medium List 2 - Accent 21"/>
    <w:hidden/>
    <w:semiHidden/>
    <w:rsid w:val="00C671A0"/>
    <w:rPr>
      <w:rFonts w:ascii="New York" w:hAnsi="New York"/>
      <w:noProof/>
    </w:rPr>
  </w:style>
  <w:style w:type="character" w:styleId="CommentReference">
    <w:name w:val="annotation reference"/>
    <w:rsid w:val="00C671A0"/>
    <w:rPr>
      <w:sz w:val="18"/>
    </w:rPr>
  </w:style>
  <w:style w:type="paragraph" w:styleId="List">
    <w:name w:val="List"/>
    <w:basedOn w:val="Normal"/>
    <w:uiPriority w:val="99"/>
    <w:unhideWhenUsed/>
    <w:rsid w:val="00F92E22"/>
    <w:pPr>
      <w:ind w:left="360" w:hanging="360"/>
      <w:contextualSpacing/>
    </w:pPr>
  </w:style>
  <w:style w:type="paragraph" w:styleId="List2">
    <w:name w:val="List 2"/>
    <w:basedOn w:val="Normal"/>
    <w:uiPriority w:val="99"/>
    <w:unhideWhenUsed/>
    <w:rsid w:val="00F92E22"/>
    <w:pPr>
      <w:ind w:left="720" w:hanging="360"/>
      <w:contextualSpacing/>
    </w:pPr>
  </w:style>
  <w:style w:type="paragraph" w:styleId="ListBullet2">
    <w:name w:val="List Bullet 2"/>
    <w:basedOn w:val="Normal"/>
    <w:uiPriority w:val="99"/>
    <w:unhideWhenUsed/>
    <w:rsid w:val="00F92E22"/>
    <w:pPr>
      <w:numPr>
        <w:numId w:val="13"/>
      </w:numPr>
      <w:contextualSpacing/>
    </w:pPr>
  </w:style>
  <w:style w:type="paragraph" w:styleId="Caption">
    <w:name w:val="caption"/>
    <w:basedOn w:val="Normal"/>
    <w:next w:val="Normal"/>
    <w:uiPriority w:val="35"/>
    <w:qFormat/>
    <w:rsid w:val="00F92E22"/>
    <w:rPr>
      <w:b/>
      <w:bCs/>
      <w:sz w:val="20"/>
    </w:rPr>
  </w:style>
  <w:style w:type="paragraph" w:styleId="BodyTextFirstIndent">
    <w:name w:val="Body Text First Indent"/>
    <w:basedOn w:val="BodyText"/>
    <w:link w:val="BodyTextFirstIndentChar"/>
    <w:uiPriority w:val="99"/>
    <w:unhideWhenUsed/>
    <w:rsid w:val="00F92E22"/>
    <w:pPr>
      <w:tabs>
        <w:tab w:val="clear" w:pos="720"/>
        <w:tab w:val="clear" w:pos="1080"/>
        <w:tab w:val="clear" w:pos="9360"/>
      </w:tabs>
      <w:spacing w:after="120"/>
      <w:ind w:firstLine="210"/>
    </w:pPr>
    <w:rPr>
      <w:rFonts w:ascii="New York" w:hAnsi="New York"/>
      <w:b w:val="0"/>
    </w:rPr>
  </w:style>
  <w:style w:type="character" w:customStyle="1" w:styleId="BodyTextChar">
    <w:name w:val="Body Text Char"/>
    <w:link w:val="BodyText"/>
    <w:semiHidden/>
    <w:rsid w:val="00F92E22"/>
    <w:rPr>
      <w:rFonts w:ascii="Helvetica" w:hAnsi="Helvetica"/>
      <w:b/>
      <w:noProof/>
      <w:sz w:val="24"/>
    </w:rPr>
  </w:style>
  <w:style w:type="character" w:customStyle="1" w:styleId="BodyTextFirstIndentChar">
    <w:name w:val="Body Text First Indent Char"/>
    <w:link w:val="BodyTextFirstIndent"/>
    <w:uiPriority w:val="99"/>
    <w:rsid w:val="00F92E22"/>
    <w:rPr>
      <w:rFonts w:ascii="New York" w:hAnsi="New York"/>
      <w:b w:val="0"/>
      <w:noProof/>
      <w:sz w:val="24"/>
    </w:rPr>
  </w:style>
  <w:style w:type="paragraph" w:styleId="BodyTextIndent">
    <w:name w:val="Body Text Indent"/>
    <w:basedOn w:val="Normal"/>
    <w:link w:val="BodyTextIndentChar"/>
    <w:uiPriority w:val="99"/>
    <w:semiHidden/>
    <w:unhideWhenUsed/>
    <w:rsid w:val="00F92E22"/>
    <w:pPr>
      <w:spacing w:after="120"/>
      <w:ind w:left="360"/>
    </w:pPr>
  </w:style>
  <w:style w:type="character" w:customStyle="1" w:styleId="BodyTextIndentChar">
    <w:name w:val="Body Text Indent Char"/>
    <w:link w:val="BodyTextIndent"/>
    <w:uiPriority w:val="99"/>
    <w:semiHidden/>
    <w:rsid w:val="00F92E22"/>
    <w:rPr>
      <w:rFonts w:ascii="New York" w:hAnsi="New York"/>
      <w:noProof/>
      <w:sz w:val="24"/>
    </w:rPr>
  </w:style>
  <w:style w:type="paragraph" w:styleId="BodyTextFirstIndent2">
    <w:name w:val="Body Text First Indent 2"/>
    <w:basedOn w:val="BodyTextIndent"/>
    <w:link w:val="BodyTextFirstIndent2Char"/>
    <w:uiPriority w:val="99"/>
    <w:unhideWhenUsed/>
    <w:rsid w:val="00F92E22"/>
    <w:pPr>
      <w:ind w:firstLine="210"/>
    </w:pPr>
  </w:style>
  <w:style w:type="character" w:customStyle="1" w:styleId="BodyTextFirstIndent2Char">
    <w:name w:val="Body Text First Indent 2 Char"/>
    <w:basedOn w:val="BodyTextIndentChar"/>
    <w:link w:val="BodyTextFirstIndent2"/>
    <w:uiPriority w:val="99"/>
    <w:rsid w:val="00F92E22"/>
    <w:rPr>
      <w:rFonts w:ascii="New York" w:hAnsi="New York"/>
      <w:noProof/>
      <w:sz w:val="24"/>
    </w:rPr>
  </w:style>
  <w:style w:type="paragraph" w:styleId="CommentSubject">
    <w:name w:val="annotation subject"/>
    <w:basedOn w:val="CommentText"/>
    <w:next w:val="CommentText"/>
    <w:link w:val="CommentSubjectChar"/>
    <w:uiPriority w:val="99"/>
    <w:semiHidden/>
    <w:unhideWhenUsed/>
    <w:rsid w:val="007528ED"/>
    <w:rPr>
      <w:b/>
      <w:bCs/>
      <w:sz w:val="20"/>
      <w:szCs w:val="20"/>
    </w:rPr>
  </w:style>
  <w:style w:type="character" w:customStyle="1" w:styleId="CommentTextChar">
    <w:name w:val="Comment Text Char"/>
    <w:basedOn w:val="DefaultParagraphFont"/>
    <w:link w:val="CommentText"/>
    <w:semiHidden/>
    <w:rsid w:val="007528ED"/>
    <w:rPr>
      <w:rFonts w:ascii="New York" w:hAnsi="New York"/>
      <w:noProof/>
      <w:sz w:val="24"/>
      <w:szCs w:val="24"/>
    </w:rPr>
  </w:style>
  <w:style w:type="character" w:customStyle="1" w:styleId="CommentSubjectChar">
    <w:name w:val="Comment Subject Char"/>
    <w:basedOn w:val="CommentTextChar"/>
    <w:link w:val="CommentSubject"/>
    <w:uiPriority w:val="99"/>
    <w:semiHidden/>
    <w:rsid w:val="007528ED"/>
    <w:rPr>
      <w:rFonts w:ascii="New York" w:hAnsi="New York"/>
      <w:b/>
      <w:bCs/>
      <w:noProof/>
      <w:sz w:val="24"/>
      <w:szCs w:val="24"/>
    </w:rPr>
  </w:style>
  <w:style w:type="paragraph" w:styleId="Footer">
    <w:name w:val="footer"/>
    <w:basedOn w:val="Normal"/>
    <w:link w:val="FooterChar"/>
    <w:uiPriority w:val="99"/>
    <w:unhideWhenUsed/>
    <w:rsid w:val="00C40129"/>
    <w:pPr>
      <w:tabs>
        <w:tab w:val="center" w:pos="4680"/>
        <w:tab w:val="right" w:pos="9360"/>
      </w:tabs>
    </w:pPr>
  </w:style>
  <w:style w:type="character" w:customStyle="1" w:styleId="FooterChar">
    <w:name w:val="Footer Char"/>
    <w:basedOn w:val="DefaultParagraphFont"/>
    <w:link w:val="Footer"/>
    <w:uiPriority w:val="99"/>
    <w:rsid w:val="00C40129"/>
    <w:rPr>
      <w:rFonts w:ascii="New York" w:hAnsi="New York"/>
      <w:noProof/>
      <w:sz w:val="24"/>
    </w:rPr>
  </w:style>
  <w:style w:type="paragraph" w:styleId="ListParagraph">
    <w:name w:val="List Paragraph"/>
    <w:basedOn w:val="Normal"/>
    <w:uiPriority w:val="72"/>
    <w:qFormat/>
    <w:rsid w:val="006A1846"/>
    <w:pPr>
      <w:ind w:left="720"/>
      <w:contextualSpacing/>
    </w:pPr>
  </w:style>
  <w:style w:type="paragraph" w:styleId="Revision">
    <w:name w:val="Revision"/>
    <w:hidden/>
    <w:uiPriority w:val="71"/>
    <w:rsid w:val="006F4EF5"/>
    <w:rPr>
      <w:rFonts w:ascii="New York" w:hAnsi="New York"/>
      <w:noProof/>
    </w:rPr>
  </w:style>
  <w:style w:type="paragraph" w:styleId="NoSpacing">
    <w:name w:val="No Spacing"/>
    <w:uiPriority w:val="99"/>
    <w:qFormat/>
    <w:rsid w:val="008B5504"/>
    <w:rPr>
      <w:rFonts w:ascii="New York" w:hAnsi="New York"/>
      <w:noProof/>
    </w:rPr>
  </w:style>
  <w:style w:type="paragraph" w:styleId="TOC1">
    <w:name w:val="toc 1"/>
    <w:basedOn w:val="Normal"/>
    <w:next w:val="Normal"/>
    <w:autoRedefine/>
    <w:uiPriority w:val="39"/>
    <w:unhideWhenUsed/>
    <w:rsid w:val="00C138A3"/>
  </w:style>
  <w:style w:type="paragraph" w:styleId="TOC2">
    <w:name w:val="toc 2"/>
    <w:basedOn w:val="Normal"/>
    <w:next w:val="Normal"/>
    <w:autoRedefine/>
    <w:uiPriority w:val="39"/>
    <w:unhideWhenUsed/>
    <w:rsid w:val="00C138A3"/>
    <w:pPr>
      <w:ind w:left="240"/>
    </w:pPr>
  </w:style>
  <w:style w:type="paragraph" w:styleId="TOC3">
    <w:name w:val="toc 3"/>
    <w:basedOn w:val="Normal"/>
    <w:next w:val="Normal"/>
    <w:autoRedefine/>
    <w:uiPriority w:val="39"/>
    <w:unhideWhenUsed/>
    <w:rsid w:val="00C138A3"/>
    <w:pPr>
      <w:ind w:left="480"/>
    </w:pPr>
  </w:style>
  <w:style w:type="paragraph" w:styleId="TOC4">
    <w:name w:val="toc 4"/>
    <w:basedOn w:val="Normal"/>
    <w:next w:val="Normal"/>
    <w:autoRedefine/>
    <w:uiPriority w:val="39"/>
    <w:unhideWhenUsed/>
    <w:rsid w:val="00C138A3"/>
    <w:pPr>
      <w:ind w:left="720"/>
    </w:pPr>
  </w:style>
  <w:style w:type="paragraph" w:styleId="TOC5">
    <w:name w:val="toc 5"/>
    <w:basedOn w:val="Normal"/>
    <w:next w:val="Normal"/>
    <w:autoRedefine/>
    <w:uiPriority w:val="39"/>
    <w:unhideWhenUsed/>
    <w:rsid w:val="00C138A3"/>
    <w:pPr>
      <w:ind w:left="960"/>
    </w:pPr>
  </w:style>
  <w:style w:type="paragraph" w:styleId="TOC6">
    <w:name w:val="toc 6"/>
    <w:basedOn w:val="Normal"/>
    <w:next w:val="Normal"/>
    <w:autoRedefine/>
    <w:uiPriority w:val="39"/>
    <w:unhideWhenUsed/>
    <w:rsid w:val="00C138A3"/>
    <w:pPr>
      <w:ind w:left="1200"/>
    </w:pPr>
  </w:style>
  <w:style w:type="paragraph" w:styleId="TOC7">
    <w:name w:val="toc 7"/>
    <w:basedOn w:val="Normal"/>
    <w:next w:val="Normal"/>
    <w:autoRedefine/>
    <w:uiPriority w:val="39"/>
    <w:unhideWhenUsed/>
    <w:rsid w:val="00C138A3"/>
    <w:pPr>
      <w:ind w:left="1440"/>
    </w:pPr>
  </w:style>
  <w:style w:type="paragraph" w:styleId="TOC8">
    <w:name w:val="toc 8"/>
    <w:basedOn w:val="Normal"/>
    <w:next w:val="Normal"/>
    <w:autoRedefine/>
    <w:uiPriority w:val="39"/>
    <w:unhideWhenUsed/>
    <w:rsid w:val="00C138A3"/>
    <w:pPr>
      <w:ind w:left="1680"/>
    </w:pPr>
  </w:style>
  <w:style w:type="paragraph" w:styleId="TOC9">
    <w:name w:val="toc 9"/>
    <w:basedOn w:val="Normal"/>
    <w:next w:val="Normal"/>
    <w:autoRedefine/>
    <w:uiPriority w:val="39"/>
    <w:unhideWhenUsed/>
    <w:rsid w:val="00C138A3"/>
    <w:pPr>
      <w:ind w:left="1920"/>
    </w:pPr>
  </w:style>
  <w:style w:type="table" w:styleId="TableGrid">
    <w:name w:val="Table Grid"/>
    <w:basedOn w:val="TableNormal"/>
    <w:rsid w:val="00545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5021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950">
          <w:marLeft w:val="0"/>
          <w:marRight w:val="0"/>
          <w:marTop w:val="0"/>
          <w:marBottom w:val="0"/>
          <w:divBdr>
            <w:top w:val="none" w:sz="0" w:space="0" w:color="auto"/>
            <w:left w:val="none" w:sz="0" w:space="0" w:color="auto"/>
            <w:bottom w:val="none" w:sz="0" w:space="0" w:color="auto"/>
            <w:right w:val="none" w:sz="0" w:space="0" w:color="auto"/>
          </w:divBdr>
        </w:div>
        <w:div w:id="891818116">
          <w:marLeft w:val="0"/>
          <w:marRight w:val="0"/>
          <w:marTop w:val="0"/>
          <w:marBottom w:val="0"/>
          <w:divBdr>
            <w:top w:val="none" w:sz="0" w:space="0" w:color="auto"/>
            <w:left w:val="none" w:sz="0" w:space="0" w:color="auto"/>
            <w:bottom w:val="none" w:sz="0" w:space="0" w:color="auto"/>
            <w:right w:val="none" w:sz="0" w:space="0" w:color="auto"/>
          </w:divBdr>
        </w:div>
        <w:div w:id="580598330">
          <w:marLeft w:val="0"/>
          <w:marRight w:val="0"/>
          <w:marTop w:val="0"/>
          <w:marBottom w:val="0"/>
          <w:divBdr>
            <w:top w:val="none" w:sz="0" w:space="0" w:color="auto"/>
            <w:left w:val="none" w:sz="0" w:space="0" w:color="auto"/>
            <w:bottom w:val="none" w:sz="0" w:space="0" w:color="auto"/>
            <w:right w:val="none" w:sz="0" w:space="0" w:color="auto"/>
          </w:divBdr>
        </w:div>
        <w:div w:id="1725325624">
          <w:marLeft w:val="0"/>
          <w:marRight w:val="0"/>
          <w:marTop w:val="0"/>
          <w:marBottom w:val="0"/>
          <w:divBdr>
            <w:top w:val="none" w:sz="0" w:space="0" w:color="auto"/>
            <w:left w:val="none" w:sz="0" w:space="0" w:color="auto"/>
            <w:bottom w:val="none" w:sz="0" w:space="0" w:color="auto"/>
            <w:right w:val="none" w:sz="0" w:space="0" w:color="auto"/>
          </w:divBdr>
        </w:div>
        <w:div w:id="1214998272">
          <w:marLeft w:val="0"/>
          <w:marRight w:val="0"/>
          <w:marTop w:val="0"/>
          <w:marBottom w:val="0"/>
          <w:divBdr>
            <w:top w:val="none" w:sz="0" w:space="0" w:color="auto"/>
            <w:left w:val="none" w:sz="0" w:space="0" w:color="auto"/>
            <w:bottom w:val="none" w:sz="0" w:space="0" w:color="auto"/>
            <w:right w:val="none" w:sz="0" w:space="0" w:color="auto"/>
          </w:divBdr>
        </w:div>
        <w:div w:id="523638650">
          <w:marLeft w:val="0"/>
          <w:marRight w:val="0"/>
          <w:marTop w:val="0"/>
          <w:marBottom w:val="0"/>
          <w:divBdr>
            <w:top w:val="none" w:sz="0" w:space="0" w:color="auto"/>
            <w:left w:val="none" w:sz="0" w:space="0" w:color="auto"/>
            <w:bottom w:val="none" w:sz="0" w:space="0" w:color="auto"/>
            <w:right w:val="none" w:sz="0" w:space="0" w:color="auto"/>
          </w:divBdr>
        </w:div>
        <w:div w:id="776752011">
          <w:marLeft w:val="0"/>
          <w:marRight w:val="0"/>
          <w:marTop w:val="0"/>
          <w:marBottom w:val="0"/>
          <w:divBdr>
            <w:top w:val="none" w:sz="0" w:space="0" w:color="auto"/>
            <w:left w:val="none" w:sz="0" w:space="0" w:color="auto"/>
            <w:bottom w:val="none" w:sz="0" w:space="0" w:color="auto"/>
            <w:right w:val="none" w:sz="0" w:space="0" w:color="auto"/>
          </w:divBdr>
        </w:div>
        <w:div w:id="1056978760">
          <w:marLeft w:val="0"/>
          <w:marRight w:val="0"/>
          <w:marTop w:val="0"/>
          <w:marBottom w:val="0"/>
          <w:divBdr>
            <w:top w:val="none" w:sz="0" w:space="0" w:color="auto"/>
            <w:left w:val="none" w:sz="0" w:space="0" w:color="auto"/>
            <w:bottom w:val="none" w:sz="0" w:space="0" w:color="auto"/>
            <w:right w:val="none" w:sz="0" w:space="0" w:color="auto"/>
          </w:divBdr>
        </w:div>
        <w:div w:id="1788304912">
          <w:marLeft w:val="0"/>
          <w:marRight w:val="0"/>
          <w:marTop w:val="0"/>
          <w:marBottom w:val="0"/>
          <w:divBdr>
            <w:top w:val="none" w:sz="0" w:space="0" w:color="auto"/>
            <w:left w:val="none" w:sz="0" w:space="0" w:color="auto"/>
            <w:bottom w:val="none" w:sz="0" w:space="0" w:color="auto"/>
            <w:right w:val="none" w:sz="0" w:space="0" w:color="auto"/>
          </w:divBdr>
        </w:div>
        <w:div w:id="874386906">
          <w:marLeft w:val="0"/>
          <w:marRight w:val="0"/>
          <w:marTop w:val="0"/>
          <w:marBottom w:val="0"/>
          <w:divBdr>
            <w:top w:val="none" w:sz="0" w:space="0" w:color="auto"/>
            <w:left w:val="none" w:sz="0" w:space="0" w:color="auto"/>
            <w:bottom w:val="none" w:sz="0" w:space="0" w:color="auto"/>
            <w:right w:val="none" w:sz="0" w:space="0" w:color="auto"/>
          </w:divBdr>
        </w:div>
        <w:div w:id="1642269703">
          <w:marLeft w:val="0"/>
          <w:marRight w:val="0"/>
          <w:marTop w:val="0"/>
          <w:marBottom w:val="0"/>
          <w:divBdr>
            <w:top w:val="none" w:sz="0" w:space="0" w:color="auto"/>
            <w:left w:val="none" w:sz="0" w:space="0" w:color="auto"/>
            <w:bottom w:val="none" w:sz="0" w:space="0" w:color="auto"/>
            <w:right w:val="none" w:sz="0" w:space="0" w:color="auto"/>
          </w:divBdr>
        </w:div>
        <w:div w:id="6107218">
          <w:marLeft w:val="0"/>
          <w:marRight w:val="0"/>
          <w:marTop w:val="0"/>
          <w:marBottom w:val="0"/>
          <w:divBdr>
            <w:top w:val="none" w:sz="0" w:space="0" w:color="auto"/>
            <w:left w:val="none" w:sz="0" w:space="0" w:color="auto"/>
            <w:bottom w:val="none" w:sz="0" w:space="0" w:color="auto"/>
            <w:right w:val="none" w:sz="0" w:space="0" w:color="auto"/>
          </w:divBdr>
        </w:div>
        <w:div w:id="1069114323">
          <w:marLeft w:val="0"/>
          <w:marRight w:val="0"/>
          <w:marTop w:val="0"/>
          <w:marBottom w:val="0"/>
          <w:divBdr>
            <w:top w:val="none" w:sz="0" w:space="0" w:color="auto"/>
            <w:left w:val="none" w:sz="0" w:space="0" w:color="auto"/>
            <w:bottom w:val="none" w:sz="0" w:space="0" w:color="auto"/>
            <w:right w:val="none" w:sz="0" w:space="0" w:color="auto"/>
          </w:divBdr>
        </w:div>
        <w:div w:id="9906013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rcr.uoregon.edu" TargetMode="External"/><Relationship Id="rId12" Type="http://schemas.openxmlformats.org/officeDocument/2006/relationships/hyperlink" Target="http://acs.uoregon.edu" TargetMode="External"/><Relationship Id="rId13" Type="http://schemas.openxmlformats.org/officeDocument/2006/relationships/hyperlink" Target="http://gradschool.uoregon.edu/node/216"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uoaec@uoregon.edu" TargetMode="External"/><Relationship Id="rId10" Type="http://schemas.openxmlformats.org/officeDocument/2006/relationships/hyperlink" Target="http://biology.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EE85-063A-2947-8AB2-77ACA9FC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12557</Words>
  <Characters>71576</Characters>
  <Application>Microsoft Macintosh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PH</vt:lpstr>
    </vt:vector>
  </TitlesOfParts>
  <Company>U of Oregon</Company>
  <LinksUpToDate>false</LinksUpToDate>
  <CharactersWithSpaces>83966</CharactersWithSpaces>
  <SharedDoc>false</SharedDoc>
  <HLinks>
    <vt:vector size="12" baseType="variant">
      <vt:variant>
        <vt:i4>2949170</vt:i4>
      </vt:variant>
      <vt:variant>
        <vt:i4>3</vt:i4>
      </vt:variant>
      <vt:variant>
        <vt:i4>0</vt:i4>
      </vt:variant>
      <vt:variant>
        <vt:i4>5</vt:i4>
      </vt:variant>
      <vt:variant>
        <vt:lpwstr>http://gradschool.uoregon.edu/?page=graduation</vt:lpwstr>
      </vt:variant>
      <vt:variant>
        <vt:lpwstr/>
      </vt:variant>
      <vt:variant>
        <vt:i4>1703980</vt:i4>
      </vt:variant>
      <vt:variant>
        <vt:i4>0</vt:i4>
      </vt:variant>
      <vt:variant>
        <vt:i4>0</vt:i4>
      </vt:variant>
      <vt:variant>
        <vt:i4>5</vt:i4>
      </vt:variant>
      <vt:variant>
        <vt:lpwstr>mailto:disabserv@uoregon.edu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c:title>
  <dc:creator>Office 2004 Test Drive User</dc:creator>
  <cp:lastModifiedBy>Jessica Wilson</cp:lastModifiedBy>
  <cp:revision>4</cp:revision>
  <cp:lastPrinted>2014-09-19T21:05:00Z</cp:lastPrinted>
  <dcterms:created xsi:type="dcterms:W3CDTF">2014-09-19T21:05:00Z</dcterms:created>
  <dcterms:modified xsi:type="dcterms:W3CDTF">2014-10-16T23:41:00Z</dcterms:modified>
</cp:coreProperties>
</file>